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0.xml" ContentType="application/vnd.openxmlformats-officedocument.drawingml.chart+xml"/>
  <Override PartName="/word/charts/colors100.xml" ContentType="application/vnd.ms-office.chartcolorstyle+xml"/>
  <Override PartName="/word/charts/style100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49938" w14:textId="77777777" w:rsidR="0004063A" w:rsidRDefault="0004063A" w:rsidP="00E9565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507DDC3" w14:textId="107CA939" w:rsidR="00E9565F" w:rsidRPr="00646CF2" w:rsidRDefault="00E9565F" w:rsidP="00E956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Índice de Tablas y Gráficos</w:t>
      </w:r>
    </w:p>
    <w:p w14:paraId="19D33F22" w14:textId="77777777" w:rsidR="00E9565F" w:rsidRPr="00646CF2" w:rsidRDefault="00E9565F" w:rsidP="00E956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Casos Ingresados, Abril – Junio 2026</w:t>
      </w:r>
    </w:p>
    <w:p w14:paraId="5829C528" w14:textId="46432E88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1</w:t>
      </w:r>
      <w:r w:rsidRPr="00646CF2">
        <w:rPr>
          <w:rFonts w:ascii="Times New Roman" w:hAnsi="Times New Roman" w:cs="Times New Roman"/>
          <w:sz w:val="24"/>
          <w:szCs w:val="24"/>
        </w:rPr>
        <w:t>. Casos Ingresados en Materia Penal Ordinaria y Juvenil, Abril – Junio 202</w:t>
      </w:r>
      <w:r w:rsidR="006006E9">
        <w:rPr>
          <w:rFonts w:ascii="Times New Roman" w:hAnsi="Times New Roman" w:cs="Times New Roman"/>
          <w:sz w:val="24"/>
          <w:szCs w:val="24"/>
        </w:rPr>
        <w:t>6</w:t>
      </w:r>
      <w:r w:rsidRPr="00646CF2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</w:t>
      </w:r>
      <w:r w:rsidRPr="00646CF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</w:rPr>
        <w:t>…</w:t>
      </w:r>
      <w:r w:rsidR="0004063A">
        <w:rPr>
          <w:rFonts w:ascii="Times New Roman" w:hAnsi="Times New Roman" w:cs="Times New Roman"/>
        </w:rPr>
        <w:t>……………</w:t>
      </w:r>
      <w:r w:rsidR="00DC3A5C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.3</w:t>
      </w:r>
    </w:p>
    <w:p w14:paraId="557D6626" w14:textId="520A35AE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2.</w:t>
      </w:r>
      <w:r w:rsidRPr="00646CF2">
        <w:rPr>
          <w:rFonts w:ascii="Times New Roman" w:hAnsi="Times New Roman" w:cs="Times New Roman"/>
          <w:sz w:val="24"/>
          <w:szCs w:val="24"/>
        </w:rPr>
        <w:t xml:space="preserve"> Ingreso de Casos por Oficina en Materia Penal Ordinaria y Juvenil, Abril – Junio 2026...............................................................................................................................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</w:t>
      </w:r>
      <w:r w:rsidR="0004063A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.4</w:t>
      </w:r>
    </w:p>
    <w:p w14:paraId="46C498BF" w14:textId="77777777" w:rsidR="00E9565F" w:rsidRPr="00646CF2" w:rsidRDefault="00E9565F" w:rsidP="00E956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Estadísticas en Materia Penal Ordinaria, Abril – Junio 2026</w:t>
      </w:r>
    </w:p>
    <w:p w14:paraId="7F24A229" w14:textId="1E1CF55C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3</w:t>
      </w:r>
      <w:r w:rsidRPr="00646CF2">
        <w:rPr>
          <w:rFonts w:ascii="Times New Roman" w:hAnsi="Times New Roman" w:cs="Times New Roman"/>
          <w:sz w:val="24"/>
          <w:szCs w:val="24"/>
        </w:rPr>
        <w:t>. Entrada de Casos por Género.................................................</w:t>
      </w:r>
      <w:r>
        <w:rPr>
          <w:rFonts w:ascii="Times New Roman" w:hAnsi="Times New Roman" w:cs="Times New Roman"/>
        </w:rPr>
        <w:t>...............</w:t>
      </w:r>
      <w:r w:rsidR="0004063A">
        <w:rPr>
          <w:rFonts w:ascii="Times New Roman" w:hAnsi="Times New Roman" w:cs="Times New Roman"/>
        </w:rPr>
        <w:t>............................5</w:t>
      </w:r>
    </w:p>
    <w:p w14:paraId="3B6E09BD" w14:textId="12C89FFD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4.</w:t>
      </w:r>
      <w:r w:rsidRPr="00646CF2">
        <w:rPr>
          <w:rFonts w:ascii="Times New Roman" w:hAnsi="Times New Roman" w:cs="Times New Roman"/>
          <w:sz w:val="24"/>
          <w:szCs w:val="24"/>
        </w:rPr>
        <w:t xml:space="preserve"> Medidas de Coerción......................................................................................</w:t>
      </w:r>
      <w:r w:rsidR="0004063A">
        <w:rPr>
          <w:rFonts w:ascii="Times New Roman" w:hAnsi="Times New Roman" w:cs="Times New Roman"/>
          <w:sz w:val="24"/>
          <w:szCs w:val="24"/>
        </w:rPr>
        <w:t>...............5</w:t>
      </w:r>
    </w:p>
    <w:p w14:paraId="07786178" w14:textId="5DA308E1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5.</w:t>
      </w:r>
      <w:r w:rsidRPr="00646CF2">
        <w:rPr>
          <w:rFonts w:ascii="Times New Roman" w:hAnsi="Times New Roman" w:cs="Times New Roman"/>
          <w:sz w:val="24"/>
          <w:szCs w:val="24"/>
        </w:rPr>
        <w:t xml:space="preserve"> Cantidad de Casos Resueltos por Tipo de Decisión ..........................................</w:t>
      </w:r>
      <w:r w:rsidR="0004063A">
        <w:rPr>
          <w:rFonts w:ascii="Times New Roman" w:hAnsi="Times New Roman" w:cs="Times New Roman"/>
          <w:sz w:val="24"/>
          <w:szCs w:val="24"/>
        </w:rPr>
        <w:t>...........6</w:t>
      </w:r>
    </w:p>
    <w:p w14:paraId="303FE8D9" w14:textId="7FFC4B4C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6.</w:t>
      </w:r>
      <w:r w:rsidRPr="00646CF2">
        <w:rPr>
          <w:rFonts w:ascii="Times New Roman" w:hAnsi="Times New Roman" w:cs="Times New Roman"/>
          <w:sz w:val="24"/>
          <w:szCs w:val="24"/>
        </w:rPr>
        <w:t xml:space="preserve"> Hábeas Corpus...............................................................................................</w:t>
      </w:r>
      <w:r w:rsidR="0004063A">
        <w:rPr>
          <w:rFonts w:ascii="Times New Roman" w:hAnsi="Times New Roman" w:cs="Times New Roman"/>
          <w:sz w:val="24"/>
          <w:szCs w:val="24"/>
        </w:rPr>
        <w:t>........</w:t>
      </w:r>
      <w:r w:rsidR="001C5812">
        <w:rPr>
          <w:rFonts w:ascii="Times New Roman" w:hAnsi="Times New Roman" w:cs="Times New Roman"/>
          <w:sz w:val="24"/>
          <w:szCs w:val="24"/>
        </w:rPr>
        <w:t>........</w:t>
      </w:r>
      <w:r w:rsidR="0004063A">
        <w:rPr>
          <w:rFonts w:ascii="Times New Roman" w:hAnsi="Times New Roman" w:cs="Times New Roman"/>
          <w:sz w:val="24"/>
          <w:szCs w:val="24"/>
        </w:rPr>
        <w:t>7</w:t>
      </w:r>
    </w:p>
    <w:p w14:paraId="1ED4A5C6" w14:textId="53FDA647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7.</w:t>
      </w:r>
      <w:r w:rsidRPr="00646CF2">
        <w:rPr>
          <w:rFonts w:ascii="Times New Roman" w:hAnsi="Times New Roman" w:cs="Times New Roman"/>
          <w:sz w:val="24"/>
          <w:szCs w:val="24"/>
        </w:rPr>
        <w:t xml:space="preserve"> Amparos........................................................................................................</w:t>
      </w:r>
      <w:r w:rsidR="001C5812">
        <w:rPr>
          <w:rFonts w:ascii="Times New Roman" w:hAnsi="Times New Roman" w:cs="Times New Roman"/>
          <w:sz w:val="24"/>
          <w:szCs w:val="24"/>
        </w:rPr>
        <w:t>.................</w:t>
      </w:r>
      <w:r w:rsidR="0004063A">
        <w:rPr>
          <w:rFonts w:ascii="Times New Roman" w:hAnsi="Times New Roman" w:cs="Times New Roman"/>
          <w:sz w:val="24"/>
          <w:szCs w:val="24"/>
        </w:rPr>
        <w:t>7</w:t>
      </w:r>
    </w:p>
    <w:p w14:paraId="5EE867B5" w14:textId="478C0546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8.</w:t>
      </w:r>
      <w:r w:rsidRPr="00646CF2">
        <w:rPr>
          <w:rFonts w:ascii="Times New Roman" w:hAnsi="Times New Roman" w:cs="Times New Roman"/>
          <w:sz w:val="24"/>
          <w:szCs w:val="24"/>
        </w:rPr>
        <w:t xml:space="preserve"> Recursos de Apelaciones de Medidas de Coerción ...........................................</w:t>
      </w:r>
      <w:r w:rsidR="001C5812">
        <w:rPr>
          <w:rFonts w:ascii="Times New Roman" w:hAnsi="Times New Roman" w:cs="Times New Roman"/>
          <w:sz w:val="24"/>
          <w:szCs w:val="24"/>
        </w:rPr>
        <w:t>...........</w:t>
      </w:r>
      <w:r w:rsidR="0004063A">
        <w:rPr>
          <w:rFonts w:ascii="Times New Roman" w:hAnsi="Times New Roman" w:cs="Times New Roman"/>
          <w:sz w:val="24"/>
          <w:szCs w:val="24"/>
        </w:rPr>
        <w:t>7</w:t>
      </w:r>
    </w:p>
    <w:p w14:paraId="14DF6F3C" w14:textId="2EE8DE5E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9.</w:t>
      </w:r>
      <w:r w:rsidRPr="00646CF2">
        <w:rPr>
          <w:rFonts w:ascii="Times New Roman" w:hAnsi="Times New Roman" w:cs="Times New Roman"/>
          <w:sz w:val="24"/>
          <w:szCs w:val="24"/>
        </w:rPr>
        <w:t xml:space="preserve"> Revisiones de Medidas de Coerción ................................................................</w:t>
      </w:r>
      <w:r w:rsidR="001C5812">
        <w:rPr>
          <w:rFonts w:ascii="Times New Roman" w:hAnsi="Times New Roman" w:cs="Times New Roman"/>
          <w:sz w:val="24"/>
          <w:szCs w:val="24"/>
        </w:rPr>
        <w:t>.............</w:t>
      </w:r>
      <w:r w:rsidR="0004063A">
        <w:rPr>
          <w:rFonts w:ascii="Times New Roman" w:hAnsi="Times New Roman" w:cs="Times New Roman"/>
          <w:sz w:val="24"/>
          <w:szCs w:val="24"/>
        </w:rPr>
        <w:t>7</w:t>
      </w:r>
    </w:p>
    <w:p w14:paraId="5ABB1A86" w14:textId="4F5D00A8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10.</w:t>
      </w:r>
      <w:r w:rsidRPr="00646CF2">
        <w:rPr>
          <w:rFonts w:ascii="Times New Roman" w:hAnsi="Times New Roman" w:cs="Times New Roman"/>
          <w:sz w:val="24"/>
          <w:szCs w:val="24"/>
        </w:rPr>
        <w:t xml:space="preserve"> Cese de la Prisión Preventiva ........................................................................</w:t>
      </w:r>
      <w:r w:rsidR="001C5812">
        <w:rPr>
          <w:rFonts w:ascii="Times New Roman" w:hAnsi="Times New Roman" w:cs="Times New Roman"/>
          <w:sz w:val="24"/>
          <w:szCs w:val="24"/>
        </w:rPr>
        <w:t>.............</w:t>
      </w:r>
      <w:r w:rsidR="00DC3A5C">
        <w:rPr>
          <w:rFonts w:ascii="Times New Roman" w:hAnsi="Times New Roman" w:cs="Times New Roman"/>
          <w:sz w:val="24"/>
          <w:szCs w:val="24"/>
        </w:rPr>
        <w:t>.</w:t>
      </w:r>
      <w:r w:rsidR="001C5812">
        <w:rPr>
          <w:rFonts w:ascii="Times New Roman" w:hAnsi="Times New Roman" w:cs="Times New Roman"/>
          <w:sz w:val="24"/>
          <w:szCs w:val="24"/>
        </w:rPr>
        <w:t>8</w:t>
      </w:r>
    </w:p>
    <w:p w14:paraId="56F57CB1" w14:textId="32DFFC6F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11</w:t>
      </w:r>
      <w:r w:rsidRPr="00646CF2">
        <w:rPr>
          <w:rFonts w:ascii="Times New Roman" w:hAnsi="Times New Roman" w:cs="Times New Roman"/>
          <w:sz w:val="24"/>
          <w:szCs w:val="24"/>
        </w:rPr>
        <w:t>. Recursos de Apelaciones de Sentencias .........................................................</w:t>
      </w:r>
      <w:r w:rsidR="001C5812">
        <w:rPr>
          <w:rFonts w:ascii="Times New Roman" w:hAnsi="Times New Roman" w:cs="Times New Roman"/>
          <w:sz w:val="24"/>
          <w:szCs w:val="24"/>
        </w:rPr>
        <w:t>............8</w:t>
      </w:r>
    </w:p>
    <w:p w14:paraId="22BD6F5D" w14:textId="7599BECE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12.</w:t>
      </w:r>
      <w:r w:rsidRPr="00646CF2">
        <w:rPr>
          <w:rFonts w:ascii="Times New Roman" w:hAnsi="Times New Roman" w:cs="Times New Roman"/>
          <w:sz w:val="24"/>
          <w:szCs w:val="24"/>
        </w:rPr>
        <w:t xml:space="preserve"> Recursos de Casación ...................................................................................</w:t>
      </w:r>
      <w:r w:rsidR="001C5812">
        <w:rPr>
          <w:rFonts w:ascii="Times New Roman" w:hAnsi="Times New Roman" w:cs="Times New Roman"/>
          <w:sz w:val="24"/>
          <w:szCs w:val="24"/>
        </w:rPr>
        <w:t>..............8</w:t>
      </w:r>
    </w:p>
    <w:p w14:paraId="58660D30" w14:textId="2F9BFF18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13.</w:t>
      </w:r>
      <w:r w:rsidRPr="00646CF2">
        <w:rPr>
          <w:rFonts w:ascii="Times New Roman" w:hAnsi="Times New Roman" w:cs="Times New Roman"/>
          <w:sz w:val="24"/>
          <w:szCs w:val="24"/>
        </w:rPr>
        <w:t xml:space="preserve"> Cantidad de Casos Resueltos Mediante Mecanismos Alternativos.................</w:t>
      </w:r>
      <w:r w:rsidR="001C5812">
        <w:rPr>
          <w:rFonts w:ascii="Times New Roman" w:hAnsi="Times New Roman" w:cs="Times New Roman"/>
          <w:sz w:val="24"/>
          <w:szCs w:val="24"/>
        </w:rPr>
        <w:t>............9</w:t>
      </w:r>
    </w:p>
    <w:p w14:paraId="5E14D270" w14:textId="4198D8E8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14.</w:t>
      </w:r>
      <w:r w:rsidRPr="00646CF2">
        <w:rPr>
          <w:rFonts w:ascii="Times New Roman" w:hAnsi="Times New Roman" w:cs="Times New Roman"/>
          <w:sz w:val="24"/>
          <w:szCs w:val="24"/>
        </w:rPr>
        <w:t xml:space="preserve"> Audiencias Preliminares .............................................................................</w:t>
      </w:r>
      <w:r w:rsidR="001C5812">
        <w:rPr>
          <w:rFonts w:ascii="Times New Roman" w:hAnsi="Times New Roman" w:cs="Times New Roman"/>
          <w:sz w:val="24"/>
          <w:szCs w:val="24"/>
        </w:rPr>
        <w:t>................9</w:t>
      </w:r>
    </w:p>
    <w:p w14:paraId="5FD9F105" w14:textId="55B1A715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15.</w:t>
      </w:r>
      <w:r w:rsidRPr="00646CF2">
        <w:rPr>
          <w:rFonts w:ascii="Times New Roman" w:hAnsi="Times New Roman" w:cs="Times New Roman"/>
          <w:sz w:val="24"/>
          <w:szCs w:val="24"/>
        </w:rPr>
        <w:t xml:space="preserve"> Audiencias de Fondo ..................................................................................</w:t>
      </w:r>
      <w:r w:rsidR="001C5812">
        <w:rPr>
          <w:rFonts w:ascii="Times New Roman" w:hAnsi="Times New Roman" w:cs="Times New Roman"/>
          <w:sz w:val="24"/>
          <w:szCs w:val="24"/>
        </w:rPr>
        <w:t>................9</w:t>
      </w:r>
    </w:p>
    <w:p w14:paraId="470040F5" w14:textId="77777777" w:rsidR="00E9565F" w:rsidRPr="00646CF2" w:rsidRDefault="00E9565F" w:rsidP="00E956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Estadísticas en Materia Penal Juvenil, Abril – Junio 2026</w:t>
      </w:r>
    </w:p>
    <w:p w14:paraId="6FC8BF4F" w14:textId="4DF71F58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16.</w:t>
      </w:r>
      <w:r w:rsidRPr="00646CF2">
        <w:rPr>
          <w:rFonts w:ascii="Times New Roman" w:hAnsi="Times New Roman" w:cs="Times New Roman"/>
          <w:sz w:val="24"/>
          <w:szCs w:val="24"/>
        </w:rPr>
        <w:t xml:space="preserve"> Comparación de Entrada de Casos por Género .............................................</w:t>
      </w:r>
      <w:r w:rsidR="001C5812">
        <w:rPr>
          <w:rFonts w:ascii="Times New Roman" w:hAnsi="Times New Roman" w:cs="Times New Roman"/>
          <w:sz w:val="24"/>
          <w:szCs w:val="24"/>
        </w:rPr>
        <w:t>..........</w:t>
      </w:r>
      <w:r w:rsidR="00DC3A5C">
        <w:rPr>
          <w:rFonts w:ascii="Times New Roman" w:hAnsi="Times New Roman" w:cs="Times New Roman"/>
          <w:sz w:val="24"/>
          <w:szCs w:val="24"/>
        </w:rPr>
        <w:t>.</w:t>
      </w:r>
      <w:r w:rsidRPr="00646CF2">
        <w:rPr>
          <w:rFonts w:ascii="Times New Roman" w:hAnsi="Times New Roman" w:cs="Times New Roman"/>
          <w:sz w:val="24"/>
          <w:szCs w:val="24"/>
        </w:rPr>
        <w:t>1</w:t>
      </w:r>
      <w:r w:rsidR="001C5812">
        <w:rPr>
          <w:rFonts w:ascii="Times New Roman" w:hAnsi="Times New Roman" w:cs="Times New Roman"/>
          <w:sz w:val="24"/>
          <w:szCs w:val="24"/>
        </w:rPr>
        <w:t>0</w:t>
      </w:r>
    </w:p>
    <w:p w14:paraId="03601E68" w14:textId="7FDFF53C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17.</w:t>
      </w:r>
      <w:r w:rsidRPr="00646CF2">
        <w:rPr>
          <w:rFonts w:ascii="Times New Roman" w:hAnsi="Times New Roman" w:cs="Times New Roman"/>
          <w:sz w:val="24"/>
          <w:szCs w:val="24"/>
        </w:rPr>
        <w:t xml:space="preserve"> Medidas Cautelares ...................................................................................</w:t>
      </w:r>
      <w:r w:rsidR="001C5812">
        <w:rPr>
          <w:rFonts w:ascii="Times New Roman" w:hAnsi="Times New Roman" w:cs="Times New Roman"/>
          <w:sz w:val="24"/>
          <w:szCs w:val="24"/>
        </w:rPr>
        <w:t>...............</w:t>
      </w:r>
      <w:r w:rsidRPr="00646CF2">
        <w:rPr>
          <w:rFonts w:ascii="Times New Roman" w:hAnsi="Times New Roman" w:cs="Times New Roman"/>
          <w:sz w:val="24"/>
          <w:szCs w:val="24"/>
        </w:rPr>
        <w:t>1</w:t>
      </w:r>
      <w:r w:rsidR="001C5812">
        <w:rPr>
          <w:rFonts w:ascii="Times New Roman" w:hAnsi="Times New Roman" w:cs="Times New Roman"/>
          <w:sz w:val="24"/>
          <w:szCs w:val="24"/>
        </w:rPr>
        <w:t>1</w:t>
      </w:r>
    </w:p>
    <w:p w14:paraId="197B340E" w14:textId="1C7DD350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18.</w:t>
      </w:r>
      <w:r w:rsidRPr="00646CF2">
        <w:rPr>
          <w:rFonts w:ascii="Times New Roman" w:hAnsi="Times New Roman" w:cs="Times New Roman"/>
          <w:sz w:val="24"/>
          <w:szCs w:val="24"/>
        </w:rPr>
        <w:t xml:space="preserve"> Cantidad de Casos Resueltos por Tipo de Decisión ......................................</w:t>
      </w:r>
      <w:r w:rsidR="001C5812">
        <w:rPr>
          <w:rFonts w:ascii="Times New Roman" w:hAnsi="Times New Roman" w:cs="Times New Roman"/>
          <w:sz w:val="24"/>
          <w:szCs w:val="24"/>
        </w:rPr>
        <w:t>..........</w:t>
      </w:r>
      <w:r w:rsidRPr="00646CF2">
        <w:rPr>
          <w:rFonts w:ascii="Times New Roman" w:hAnsi="Times New Roman" w:cs="Times New Roman"/>
          <w:sz w:val="24"/>
          <w:szCs w:val="24"/>
        </w:rPr>
        <w:t>1</w:t>
      </w:r>
      <w:r w:rsidR="001C5812">
        <w:rPr>
          <w:rFonts w:ascii="Times New Roman" w:hAnsi="Times New Roman" w:cs="Times New Roman"/>
          <w:sz w:val="24"/>
          <w:szCs w:val="24"/>
        </w:rPr>
        <w:t>1</w:t>
      </w:r>
    </w:p>
    <w:p w14:paraId="2688C060" w14:textId="2AC4C174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Tabla 1</w:t>
      </w:r>
      <w:r w:rsidRPr="00646CF2">
        <w:rPr>
          <w:rFonts w:ascii="Times New Roman" w:hAnsi="Times New Roman" w:cs="Times New Roman"/>
          <w:sz w:val="24"/>
          <w:szCs w:val="24"/>
        </w:rPr>
        <w:t>. Hábeas Corpus................................................................................................</w:t>
      </w:r>
      <w:r w:rsidR="001C5812">
        <w:rPr>
          <w:rFonts w:ascii="Times New Roman" w:hAnsi="Times New Roman" w:cs="Times New Roman"/>
          <w:sz w:val="24"/>
          <w:szCs w:val="24"/>
        </w:rPr>
        <w:t>...............12</w:t>
      </w:r>
    </w:p>
    <w:p w14:paraId="6748DAB2" w14:textId="75A6B9A9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Tabla 2.</w:t>
      </w:r>
      <w:r w:rsidRPr="00646CF2">
        <w:rPr>
          <w:rFonts w:ascii="Times New Roman" w:hAnsi="Times New Roman" w:cs="Times New Roman"/>
          <w:sz w:val="24"/>
          <w:szCs w:val="24"/>
        </w:rPr>
        <w:t xml:space="preserve"> Amparos.........................................................................................................</w:t>
      </w:r>
      <w:r w:rsidR="001C5812">
        <w:rPr>
          <w:rFonts w:ascii="Times New Roman" w:hAnsi="Times New Roman" w:cs="Times New Roman"/>
          <w:sz w:val="24"/>
          <w:szCs w:val="24"/>
        </w:rPr>
        <w:t>...............12</w:t>
      </w:r>
    </w:p>
    <w:p w14:paraId="70FAC4DD" w14:textId="788300C4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Tabla 3.</w:t>
      </w:r>
      <w:r w:rsidRPr="00646CF2">
        <w:rPr>
          <w:rFonts w:ascii="Times New Roman" w:hAnsi="Times New Roman" w:cs="Times New Roman"/>
          <w:sz w:val="24"/>
          <w:szCs w:val="24"/>
        </w:rPr>
        <w:t xml:space="preserve"> Recursos de Apelaciones de Medidas Cautelares ..............................................</w:t>
      </w:r>
      <w:r w:rsidR="001C5812">
        <w:rPr>
          <w:rFonts w:ascii="Times New Roman" w:hAnsi="Times New Roman" w:cs="Times New Roman"/>
          <w:sz w:val="24"/>
          <w:szCs w:val="24"/>
        </w:rPr>
        <w:t>..........</w:t>
      </w:r>
      <w:r w:rsidRPr="00646CF2">
        <w:rPr>
          <w:rFonts w:ascii="Times New Roman" w:hAnsi="Times New Roman" w:cs="Times New Roman"/>
          <w:sz w:val="24"/>
          <w:szCs w:val="24"/>
        </w:rPr>
        <w:t>1</w:t>
      </w:r>
      <w:r w:rsidR="00A617C6">
        <w:rPr>
          <w:rFonts w:ascii="Times New Roman" w:hAnsi="Times New Roman" w:cs="Times New Roman"/>
          <w:sz w:val="24"/>
          <w:szCs w:val="24"/>
        </w:rPr>
        <w:t>2</w:t>
      </w:r>
    </w:p>
    <w:p w14:paraId="5F5F4932" w14:textId="0B420691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Tabla 4.</w:t>
      </w:r>
      <w:r w:rsidRPr="00646CF2">
        <w:rPr>
          <w:rFonts w:ascii="Times New Roman" w:hAnsi="Times New Roman" w:cs="Times New Roman"/>
          <w:sz w:val="24"/>
          <w:szCs w:val="24"/>
        </w:rPr>
        <w:t xml:space="preserve"> Revisiones de Medidas Cautelares ...................................................................</w:t>
      </w:r>
      <w:r w:rsidR="00A617C6">
        <w:rPr>
          <w:rFonts w:ascii="Times New Roman" w:hAnsi="Times New Roman" w:cs="Times New Roman"/>
          <w:sz w:val="24"/>
          <w:szCs w:val="24"/>
        </w:rPr>
        <w:t>.............</w:t>
      </w:r>
      <w:r w:rsidRPr="00646CF2">
        <w:rPr>
          <w:rFonts w:ascii="Times New Roman" w:hAnsi="Times New Roman" w:cs="Times New Roman"/>
          <w:sz w:val="24"/>
          <w:szCs w:val="24"/>
        </w:rPr>
        <w:t>13</w:t>
      </w:r>
    </w:p>
    <w:p w14:paraId="29BD2F73" w14:textId="622693E9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Tabla 5.</w:t>
      </w:r>
      <w:r w:rsidRPr="00646CF2">
        <w:rPr>
          <w:rFonts w:ascii="Times New Roman" w:hAnsi="Times New Roman" w:cs="Times New Roman"/>
          <w:sz w:val="24"/>
          <w:szCs w:val="24"/>
        </w:rPr>
        <w:t xml:space="preserve"> Recursos de Apelaciones de Sentencias............................................................</w:t>
      </w:r>
      <w:r w:rsidR="00206C50">
        <w:rPr>
          <w:rFonts w:ascii="Times New Roman" w:hAnsi="Times New Roman" w:cs="Times New Roman"/>
          <w:sz w:val="24"/>
          <w:szCs w:val="24"/>
        </w:rPr>
        <w:t>.............</w:t>
      </w:r>
      <w:r w:rsidRPr="00646CF2">
        <w:rPr>
          <w:rFonts w:ascii="Times New Roman" w:hAnsi="Times New Roman" w:cs="Times New Roman"/>
          <w:sz w:val="24"/>
          <w:szCs w:val="24"/>
        </w:rPr>
        <w:t>13</w:t>
      </w:r>
    </w:p>
    <w:p w14:paraId="59D210CA" w14:textId="29D221A7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Tabla 6.</w:t>
      </w:r>
      <w:r w:rsidRPr="00646CF2">
        <w:rPr>
          <w:rFonts w:ascii="Times New Roman" w:hAnsi="Times New Roman" w:cs="Times New Roman"/>
          <w:sz w:val="24"/>
          <w:szCs w:val="24"/>
        </w:rPr>
        <w:t xml:space="preserve"> Recursos de Casación.....................................................................................</w:t>
      </w:r>
      <w:r w:rsidR="00206C50">
        <w:rPr>
          <w:rFonts w:ascii="Times New Roman" w:hAnsi="Times New Roman" w:cs="Times New Roman"/>
          <w:sz w:val="24"/>
          <w:szCs w:val="24"/>
        </w:rPr>
        <w:t>................</w:t>
      </w:r>
      <w:r w:rsidRPr="00646CF2">
        <w:rPr>
          <w:rFonts w:ascii="Times New Roman" w:hAnsi="Times New Roman" w:cs="Times New Roman"/>
          <w:sz w:val="24"/>
          <w:szCs w:val="24"/>
        </w:rPr>
        <w:t>13</w:t>
      </w:r>
    </w:p>
    <w:p w14:paraId="6ADAF032" w14:textId="02D157FD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19.</w:t>
      </w:r>
      <w:r w:rsidRPr="00646CF2">
        <w:rPr>
          <w:rFonts w:ascii="Times New Roman" w:hAnsi="Times New Roman" w:cs="Times New Roman"/>
          <w:sz w:val="24"/>
          <w:szCs w:val="24"/>
        </w:rPr>
        <w:t xml:space="preserve"> Cantidad de Casos Resueltos Mediante Mecanismos Alternativos.................</w:t>
      </w:r>
      <w:r w:rsidR="003719A0">
        <w:rPr>
          <w:rFonts w:ascii="Times New Roman" w:hAnsi="Times New Roman" w:cs="Times New Roman"/>
          <w:sz w:val="24"/>
          <w:szCs w:val="24"/>
        </w:rPr>
        <w:t>.........</w:t>
      </w:r>
      <w:r w:rsidRPr="00646CF2">
        <w:rPr>
          <w:rFonts w:ascii="Times New Roman" w:hAnsi="Times New Roman" w:cs="Times New Roman"/>
          <w:sz w:val="24"/>
          <w:szCs w:val="24"/>
        </w:rPr>
        <w:t>14</w:t>
      </w:r>
    </w:p>
    <w:p w14:paraId="6C3D8DB2" w14:textId="4A1991E6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20.</w:t>
      </w:r>
      <w:r w:rsidRPr="00646CF2">
        <w:rPr>
          <w:rFonts w:ascii="Times New Roman" w:hAnsi="Times New Roman" w:cs="Times New Roman"/>
          <w:sz w:val="24"/>
          <w:szCs w:val="24"/>
        </w:rPr>
        <w:t xml:space="preserve"> Audiencias Preliminares .............................................................................</w:t>
      </w:r>
      <w:r w:rsidR="003719A0">
        <w:rPr>
          <w:rFonts w:ascii="Times New Roman" w:hAnsi="Times New Roman" w:cs="Times New Roman"/>
          <w:sz w:val="24"/>
          <w:szCs w:val="24"/>
        </w:rPr>
        <w:t>.............</w:t>
      </w:r>
      <w:r w:rsidRPr="00646CF2">
        <w:rPr>
          <w:rFonts w:ascii="Times New Roman" w:hAnsi="Times New Roman" w:cs="Times New Roman"/>
          <w:sz w:val="24"/>
          <w:szCs w:val="24"/>
        </w:rPr>
        <w:t>14</w:t>
      </w:r>
    </w:p>
    <w:p w14:paraId="1071D649" w14:textId="09E2F81B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Gráfico 21.</w:t>
      </w:r>
      <w:r w:rsidRPr="00646CF2">
        <w:rPr>
          <w:rFonts w:ascii="Times New Roman" w:hAnsi="Times New Roman" w:cs="Times New Roman"/>
          <w:sz w:val="24"/>
          <w:szCs w:val="24"/>
        </w:rPr>
        <w:t xml:space="preserve"> Audiencias de Fondo ..................................................................................</w:t>
      </w:r>
      <w:r w:rsidR="003719A0">
        <w:rPr>
          <w:rFonts w:ascii="Times New Roman" w:hAnsi="Times New Roman" w:cs="Times New Roman"/>
          <w:sz w:val="24"/>
          <w:szCs w:val="24"/>
        </w:rPr>
        <w:t>.............</w:t>
      </w:r>
      <w:r w:rsidRPr="00646CF2">
        <w:rPr>
          <w:rFonts w:ascii="Times New Roman" w:hAnsi="Times New Roman" w:cs="Times New Roman"/>
          <w:sz w:val="24"/>
          <w:szCs w:val="24"/>
        </w:rPr>
        <w:t>14</w:t>
      </w:r>
    </w:p>
    <w:p w14:paraId="7A36624B" w14:textId="77610FF5" w:rsidR="00E9565F" w:rsidRPr="00646CF2" w:rsidRDefault="00E9565F" w:rsidP="00E956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Extranjeros Asistidos, Abril - Junio 202</w:t>
      </w:r>
      <w:r w:rsidR="003719A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365C4CB" w14:textId="77777777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Tabla 7.</w:t>
      </w:r>
      <w:r w:rsidRPr="00646CF2">
        <w:rPr>
          <w:rFonts w:ascii="Times New Roman" w:hAnsi="Times New Roman" w:cs="Times New Roman"/>
          <w:sz w:val="24"/>
          <w:szCs w:val="24"/>
        </w:rPr>
        <w:t xml:space="preserve"> Extranjeros Asistidos por Oficina en Materia Penal Ordinaria y Juvenil, Abril –</w:t>
      </w:r>
    </w:p>
    <w:p w14:paraId="423B68CD" w14:textId="707691EE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sz w:val="24"/>
          <w:szCs w:val="24"/>
        </w:rPr>
        <w:t>Junio 202</w:t>
      </w:r>
      <w:r w:rsidR="003719A0">
        <w:rPr>
          <w:rFonts w:ascii="Times New Roman" w:hAnsi="Times New Roman" w:cs="Times New Roman"/>
          <w:sz w:val="24"/>
          <w:szCs w:val="24"/>
        </w:rPr>
        <w:t>6</w:t>
      </w:r>
      <w:r w:rsidRPr="00646C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3719A0">
        <w:rPr>
          <w:rFonts w:ascii="Times New Roman" w:hAnsi="Times New Roman" w:cs="Times New Roman"/>
          <w:sz w:val="24"/>
          <w:szCs w:val="24"/>
        </w:rPr>
        <w:t>................</w:t>
      </w:r>
      <w:r w:rsidRPr="00646CF2">
        <w:rPr>
          <w:rFonts w:ascii="Times New Roman" w:hAnsi="Times New Roman" w:cs="Times New Roman"/>
          <w:sz w:val="24"/>
          <w:szCs w:val="24"/>
        </w:rPr>
        <w:t>15</w:t>
      </w:r>
    </w:p>
    <w:p w14:paraId="7C305E21" w14:textId="77777777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b/>
          <w:bCs/>
          <w:sz w:val="24"/>
          <w:szCs w:val="24"/>
        </w:rPr>
        <w:t>Tabla 8.</w:t>
      </w:r>
      <w:r w:rsidRPr="00646CF2">
        <w:rPr>
          <w:rFonts w:ascii="Times New Roman" w:hAnsi="Times New Roman" w:cs="Times New Roman"/>
          <w:sz w:val="24"/>
          <w:szCs w:val="24"/>
        </w:rPr>
        <w:t xml:space="preserve"> Extranjeros Asistidos según Nacionalidad y Género en Materia Penal Ordinaria y</w:t>
      </w:r>
    </w:p>
    <w:p w14:paraId="66981A23" w14:textId="0BE1A1CE" w:rsidR="00E9565F" w:rsidRPr="00646CF2" w:rsidRDefault="00E9565F" w:rsidP="00E9565F">
      <w:pPr>
        <w:rPr>
          <w:rFonts w:ascii="Times New Roman" w:hAnsi="Times New Roman" w:cs="Times New Roman"/>
          <w:sz w:val="24"/>
          <w:szCs w:val="24"/>
        </w:rPr>
      </w:pPr>
      <w:r w:rsidRPr="00646CF2">
        <w:rPr>
          <w:rFonts w:ascii="Times New Roman" w:hAnsi="Times New Roman" w:cs="Times New Roman"/>
          <w:sz w:val="24"/>
          <w:szCs w:val="24"/>
        </w:rPr>
        <w:t>Juvenil, Abril – junio 202</w:t>
      </w:r>
      <w:r w:rsidR="003719A0">
        <w:rPr>
          <w:rFonts w:ascii="Times New Roman" w:hAnsi="Times New Roman" w:cs="Times New Roman"/>
          <w:sz w:val="24"/>
          <w:szCs w:val="24"/>
        </w:rPr>
        <w:t>6</w:t>
      </w:r>
      <w:r w:rsidRPr="00646C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 w:rsidR="003719A0">
        <w:rPr>
          <w:rFonts w:ascii="Times New Roman" w:hAnsi="Times New Roman" w:cs="Times New Roman"/>
          <w:sz w:val="24"/>
          <w:szCs w:val="24"/>
        </w:rPr>
        <w:t>..............</w:t>
      </w:r>
      <w:r w:rsidRPr="00646CF2">
        <w:rPr>
          <w:rFonts w:ascii="Times New Roman" w:hAnsi="Times New Roman" w:cs="Times New Roman"/>
          <w:sz w:val="24"/>
          <w:szCs w:val="24"/>
        </w:rPr>
        <w:t>16</w:t>
      </w:r>
    </w:p>
    <w:p w14:paraId="7D46DC47" w14:textId="2FB0887E" w:rsidR="00F0657E" w:rsidRDefault="00F0657E">
      <w:pPr>
        <w:rPr>
          <w:noProof/>
        </w:rPr>
      </w:pPr>
    </w:p>
    <w:p w14:paraId="210CB59B" w14:textId="77777777" w:rsidR="007E6B50" w:rsidRDefault="007E6B50">
      <w:pPr>
        <w:rPr>
          <w:noProof/>
        </w:rPr>
      </w:pPr>
    </w:p>
    <w:p w14:paraId="2C65C22B" w14:textId="77777777" w:rsidR="007E6B50" w:rsidRDefault="007E6B50">
      <w:pPr>
        <w:rPr>
          <w:noProof/>
        </w:rPr>
      </w:pPr>
    </w:p>
    <w:p w14:paraId="03F5847F" w14:textId="77777777" w:rsidR="007E6B50" w:rsidRDefault="007E6B50">
      <w:pPr>
        <w:rPr>
          <w:noProof/>
        </w:rPr>
      </w:pPr>
    </w:p>
    <w:p w14:paraId="0771D705" w14:textId="77777777" w:rsidR="007E6B50" w:rsidRDefault="007E6B50">
      <w:pPr>
        <w:rPr>
          <w:noProof/>
        </w:rPr>
      </w:pPr>
    </w:p>
    <w:p w14:paraId="3A0A31DA" w14:textId="77777777" w:rsidR="007E6B50" w:rsidRDefault="007E6B50">
      <w:pPr>
        <w:rPr>
          <w:noProof/>
        </w:rPr>
      </w:pPr>
    </w:p>
    <w:p w14:paraId="61F646C9" w14:textId="77777777" w:rsidR="007E6B50" w:rsidRDefault="007E6B50">
      <w:pPr>
        <w:rPr>
          <w:noProof/>
        </w:rPr>
      </w:pPr>
    </w:p>
    <w:p w14:paraId="5550A1CB" w14:textId="77777777" w:rsidR="007E6B50" w:rsidRDefault="007E6B50">
      <w:pPr>
        <w:rPr>
          <w:noProof/>
        </w:rPr>
      </w:pPr>
    </w:p>
    <w:p w14:paraId="09FF7240" w14:textId="77777777" w:rsidR="007E6B50" w:rsidRDefault="007E6B50">
      <w:pPr>
        <w:rPr>
          <w:noProof/>
        </w:rPr>
      </w:pPr>
    </w:p>
    <w:p w14:paraId="428777C2" w14:textId="77777777" w:rsidR="007E6B50" w:rsidRDefault="007E6B50">
      <w:pPr>
        <w:rPr>
          <w:noProof/>
        </w:rPr>
      </w:pPr>
    </w:p>
    <w:p w14:paraId="37AD8177" w14:textId="77777777" w:rsidR="007E6B50" w:rsidRDefault="007E6B50">
      <w:pPr>
        <w:rPr>
          <w:noProof/>
        </w:rPr>
      </w:pPr>
    </w:p>
    <w:p w14:paraId="0FF173DF" w14:textId="77777777" w:rsidR="007E6B50" w:rsidRDefault="007E6B50">
      <w:pPr>
        <w:rPr>
          <w:noProof/>
        </w:rPr>
      </w:pPr>
    </w:p>
    <w:p w14:paraId="68A06921" w14:textId="77777777" w:rsidR="007E6B50" w:rsidRDefault="007E6B50">
      <w:pPr>
        <w:rPr>
          <w:noProof/>
        </w:rPr>
      </w:pPr>
    </w:p>
    <w:p w14:paraId="029B1FE5" w14:textId="77777777" w:rsidR="007E6B50" w:rsidRDefault="007E6B50">
      <w:pPr>
        <w:rPr>
          <w:noProof/>
        </w:rPr>
      </w:pPr>
    </w:p>
    <w:p w14:paraId="27284C51" w14:textId="77777777" w:rsidR="007E6B50" w:rsidRDefault="007E6B50">
      <w:pPr>
        <w:rPr>
          <w:noProof/>
        </w:rPr>
      </w:pPr>
    </w:p>
    <w:p w14:paraId="587919E7" w14:textId="77777777" w:rsidR="007E6B50" w:rsidRDefault="007E6B50">
      <w:pPr>
        <w:rPr>
          <w:noProof/>
        </w:rPr>
      </w:pPr>
    </w:p>
    <w:p w14:paraId="1075B3CB" w14:textId="77777777" w:rsidR="007E6B50" w:rsidRDefault="007E6B50">
      <w:pPr>
        <w:rPr>
          <w:noProof/>
        </w:rPr>
      </w:pPr>
    </w:p>
    <w:p w14:paraId="52CE6605" w14:textId="0FFA943F" w:rsidR="00D9476E" w:rsidRDefault="00D9476E">
      <w:pPr>
        <w:rPr>
          <w:noProof/>
        </w:rPr>
      </w:pPr>
      <w:r>
        <w:rPr>
          <w:noProof/>
          <w:lang w:eastAsia="es-D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5E944" wp14:editId="7DC2C4B3">
                <wp:simplePos x="0" y="0"/>
                <wp:positionH relativeFrom="column">
                  <wp:posOffset>21265</wp:posOffset>
                </wp:positionH>
                <wp:positionV relativeFrom="paragraph">
                  <wp:posOffset>265179</wp:posOffset>
                </wp:positionV>
                <wp:extent cx="6088979" cy="987483"/>
                <wp:effectExtent l="0" t="0" r="0" b="0"/>
                <wp:wrapNone/>
                <wp:docPr id="2" name="Rectángulo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979" cy="9874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416B8F" w14:textId="72967C4F" w:rsidR="00D9476E" w:rsidRPr="00D9476E" w:rsidRDefault="00D9476E" w:rsidP="00D9476E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Gr</w:t>
                            </w:r>
                            <w:r w:rsidR="008E3F9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á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fico 1</w:t>
                            </w:r>
                            <w:r w:rsidR="006867A6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  <w:r w:rsidRPr="00D9476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Entrada de Casos, Materia Penal Ordinaria y Juvenil, </w:t>
                            </w:r>
                            <w:r w:rsidR="00186266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abril-junio</w:t>
                            </w:r>
                            <w:r w:rsidR="00636CF6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15E944" id="Rectángulo 1" o:spid="_x0000_s1026" style="position:absolute;margin-left:1.65pt;margin-top:20.9pt;width:479.45pt;height:7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" filled="f" stroked="f">
                <v:textbox style="mso-fit-shape-to-text:t">
                  <w:txbxContent>
                    <w:p w14:paraId="45416B8F" w14:textId="72967C4F" w:rsidR="00D9476E" w:rsidRPr="00D9476E" w:rsidRDefault="00D9476E" w:rsidP="00D9476E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Gr</w:t>
                      </w:r>
                      <w:r w:rsidR="008E3F9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á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fico 1</w:t>
                      </w:r>
                      <w:r w:rsidR="006867A6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.</w:t>
                      </w:r>
                      <w:r w:rsidRPr="00D9476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Entrada de Casos, Materia Penal Ordinaria y Juvenil, </w:t>
                      </w:r>
                      <w:r w:rsidR="00186266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abril-junio</w:t>
                      </w:r>
                      <w:r w:rsidR="00636CF6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0FC34E" w14:textId="77777777" w:rsidR="00D9476E" w:rsidRDefault="00D9476E">
      <w:pPr>
        <w:rPr>
          <w:noProof/>
        </w:rPr>
      </w:pPr>
    </w:p>
    <w:p w14:paraId="55FF361A" w14:textId="77777777" w:rsidR="007E6B50" w:rsidRDefault="007E6B50" w:rsidP="00116EB4">
      <w:pPr>
        <w:jc w:val="center"/>
        <w:rPr>
          <w:noProof/>
        </w:rPr>
      </w:pPr>
    </w:p>
    <w:p w14:paraId="25DDB5AB" w14:textId="77777777" w:rsidR="007E6B50" w:rsidRDefault="007E6B50" w:rsidP="00116EB4">
      <w:pPr>
        <w:jc w:val="center"/>
        <w:rPr>
          <w:noProof/>
        </w:rPr>
      </w:pPr>
    </w:p>
    <w:p w14:paraId="3A25FABF" w14:textId="3ACB5737" w:rsidR="00D9476E" w:rsidRDefault="00A43518" w:rsidP="00116EB4">
      <w:pPr>
        <w:jc w:val="center"/>
        <w:rPr>
          <w:noProof/>
        </w:rPr>
      </w:pPr>
      <w:r>
        <w:rPr>
          <w:noProof/>
          <w:lang w:eastAsia="es-DO"/>
        </w:rPr>
        <w:drawing>
          <wp:inline distT="0" distB="0" distL="0" distR="0" wp14:anchorId="0164D4E6" wp14:editId="3EFB088F">
            <wp:extent cx="4816475" cy="5752214"/>
            <wp:effectExtent l="0" t="0" r="3175" b="1270"/>
            <wp:docPr id="714611157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C356155" w14:textId="77777777" w:rsidR="00D9476E" w:rsidRDefault="00D9476E">
      <w:pPr>
        <w:rPr>
          <w:noProof/>
        </w:rPr>
      </w:pPr>
    </w:p>
    <w:p w14:paraId="7A2B0176" w14:textId="77777777" w:rsidR="0086040A" w:rsidRDefault="0086040A" w:rsidP="00D9476E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36"/>
          <w:szCs w:val="36"/>
        </w:rPr>
      </w:pPr>
    </w:p>
    <w:p w14:paraId="2EB31D2C" w14:textId="77777777" w:rsidR="0086040A" w:rsidRDefault="0086040A" w:rsidP="008E3F97">
      <w:pPr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36"/>
          <w:szCs w:val="36"/>
        </w:rPr>
      </w:pPr>
    </w:p>
    <w:p w14:paraId="5430E288" w14:textId="1BA2D2F0" w:rsidR="00C41EEF" w:rsidRPr="00C41EEF" w:rsidRDefault="00D9476E" w:rsidP="0004063A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32"/>
          <w:szCs w:val="32"/>
        </w:rPr>
      </w:pPr>
      <w:r w:rsidRPr="00C41EEF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32"/>
          <w:szCs w:val="32"/>
        </w:rPr>
        <w:lastRenderedPageBreak/>
        <w:t>Gráfico 2. Ingreso de Casos por Oficina en Materia Penal Ordinaria y</w:t>
      </w:r>
      <w:r w:rsidR="0004063A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32"/>
          <w:szCs w:val="32"/>
        </w:rPr>
        <w:t xml:space="preserve">  </w:t>
      </w:r>
      <w:r w:rsidRPr="00C41EEF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32"/>
          <w:szCs w:val="32"/>
        </w:rPr>
        <w:t xml:space="preserve">Juvenil, </w:t>
      </w:r>
      <w:r w:rsidR="00923FD8" w:rsidRPr="00C41EEF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32"/>
          <w:szCs w:val="32"/>
        </w:rPr>
        <w:t>abril-junio 2026</w:t>
      </w:r>
    </w:p>
    <w:p w14:paraId="5942FE97" w14:textId="34CAB767" w:rsidR="00D9476E" w:rsidRDefault="00C801E7">
      <w:pPr>
        <w:rPr>
          <w:noProof/>
        </w:rPr>
      </w:pPr>
      <w:r>
        <w:rPr>
          <w:noProof/>
          <w:lang w:eastAsia="es-DO"/>
        </w:rPr>
        <w:drawing>
          <wp:anchor distT="0" distB="0" distL="114300" distR="114300" simplePos="0" relativeHeight="251810816" behindDoc="0" locked="0" layoutInCell="1" allowOverlap="1" wp14:anchorId="5FEAC993" wp14:editId="4A39ADDF">
            <wp:simplePos x="0" y="0"/>
            <wp:positionH relativeFrom="column">
              <wp:posOffset>0</wp:posOffset>
            </wp:positionH>
            <wp:positionV relativeFrom="page">
              <wp:posOffset>2083242</wp:posOffset>
            </wp:positionV>
            <wp:extent cx="6438900" cy="6729730"/>
            <wp:effectExtent l="0" t="0" r="0" b="13970"/>
            <wp:wrapThrough wrapText="bothSides">
              <wp:wrapPolygon edited="0">
                <wp:start x="0" y="0"/>
                <wp:lineTo x="0" y="21584"/>
                <wp:lineTo x="21536" y="21584"/>
                <wp:lineTo x="21536" y="0"/>
                <wp:lineTo x="0" y="0"/>
              </wp:wrapPolygon>
            </wp:wrapThrough>
            <wp:docPr id="2129724125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5B913F52" w14:textId="1C0C4A99" w:rsidR="00D9476E" w:rsidRDefault="00D9476E" w:rsidP="00D9476E">
      <w:pPr>
        <w:tabs>
          <w:tab w:val="left" w:pos="1231"/>
        </w:tabs>
      </w:pPr>
    </w:p>
    <w:p w14:paraId="1DDEAA1D" w14:textId="14AC56EE" w:rsidR="00B05F55" w:rsidRDefault="00241E31" w:rsidP="00D9476E">
      <w:pPr>
        <w:tabs>
          <w:tab w:val="left" w:pos="1231"/>
        </w:tabs>
      </w:pPr>
      <w:r>
        <w:rPr>
          <w:noProof/>
          <w:lang w:eastAsia="es-D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27B0D" wp14:editId="067DA301">
                <wp:simplePos x="0" y="0"/>
                <wp:positionH relativeFrom="margin">
                  <wp:posOffset>47708</wp:posOffset>
                </wp:positionH>
                <wp:positionV relativeFrom="paragraph">
                  <wp:posOffset>122472</wp:posOffset>
                </wp:positionV>
                <wp:extent cx="6088380" cy="361950"/>
                <wp:effectExtent l="0" t="0" r="0" b="0"/>
                <wp:wrapNone/>
                <wp:docPr id="204122419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C15E9F" w14:textId="2AD34118" w:rsidR="00D9476E" w:rsidRPr="003F698C" w:rsidRDefault="00D9476E" w:rsidP="00B64D2F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F698C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Materia Penal Ordinari</w:t>
                            </w:r>
                            <w:r w:rsid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o, </w:t>
                            </w:r>
                            <w:r w:rsidR="00923FD8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abril-junio 2026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C27B0D" id="_x0000_s1027" style="position:absolute;margin-left:3.75pt;margin-top:9.65pt;width:479.4pt;height:28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" filled="f" stroked="f">
                <v:textbox>
                  <w:txbxContent>
                    <w:p w14:paraId="7FC15E9F" w14:textId="2AD34118" w:rsidR="00D9476E" w:rsidRPr="003F698C" w:rsidRDefault="00D9476E" w:rsidP="00B64D2F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3F698C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Materia Penal Ordinari</w:t>
                      </w:r>
                      <w:r w:rsid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o, </w:t>
                      </w:r>
                      <w:r w:rsidR="00923FD8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abril-junio 2026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602F92" w14:textId="187D2976" w:rsidR="00B05F55" w:rsidRDefault="00B05F55" w:rsidP="0051221A">
      <w:pPr>
        <w:tabs>
          <w:tab w:val="left" w:pos="1231"/>
        </w:tabs>
      </w:pPr>
    </w:p>
    <w:p w14:paraId="28F74EE1" w14:textId="751D4145" w:rsidR="00A708DB" w:rsidRDefault="00A708DB" w:rsidP="00A708DB"/>
    <w:p w14:paraId="53FA1A16" w14:textId="7E5DE79B" w:rsidR="00A708DB" w:rsidRDefault="00241E31" w:rsidP="00A708DB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60A424" wp14:editId="473AEDFB">
                <wp:simplePos x="0" y="0"/>
                <wp:positionH relativeFrom="margin">
                  <wp:posOffset>238125</wp:posOffset>
                </wp:positionH>
                <wp:positionV relativeFrom="paragraph">
                  <wp:posOffset>51960</wp:posOffset>
                </wp:positionV>
                <wp:extent cx="6088979" cy="987483"/>
                <wp:effectExtent l="0" t="0" r="0" b="0"/>
                <wp:wrapNone/>
                <wp:docPr id="71247628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979" cy="9874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381828" w14:textId="7B5C89AF" w:rsidR="00A708DB" w:rsidRPr="00C41EEF" w:rsidRDefault="00A708DB" w:rsidP="00A708DB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Gráfico 3</w:t>
                            </w:r>
                            <w:r w:rsid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de Entrada de Casos por Sexo, Materia Penal Ordinaria, </w:t>
                            </w:r>
                            <w:r w:rsidR="005670CF"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abril-junio 2026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60A424" id="_x0000_s1028" style="position:absolute;margin-left:18.75pt;margin-top:4.1pt;width:479.45pt;height:77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" filled="f" stroked="f">
                <v:textbox style="mso-fit-shape-to-text:t">
                  <w:txbxContent>
                    <w:p w14:paraId="2D381828" w14:textId="7B5C89AF" w:rsidR="00A708DB" w:rsidRPr="00C41EEF" w:rsidRDefault="00A708DB" w:rsidP="00A708DB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Gráfico 3</w:t>
                      </w:r>
                      <w:r w:rsid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de Entrada de Casos por Sexo, Materia Penal Ordinaria, </w:t>
                      </w:r>
                      <w:r w:rsidR="005670CF"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abril-junio 2026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0478F5" w14:textId="29A993AF" w:rsidR="00A708DB" w:rsidRDefault="00A708DB" w:rsidP="00A708DB"/>
    <w:p w14:paraId="029E1CDB" w14:textId="21689D94" w:rsidR="00A708DB" w:rsidRDefault="005670CF" w:rsidP="00A708DB">
      <w:r>
        <w:rPr>
          <w:noProof/>
          <w:lang w:eastAsia="es-DO"/>
        </w:rPr>
        <w:drawing>
          <wp:inline distT="0" distB="0" distL="0" distR="0" wp14:anchorId="4571EE96" wp14:editId="15D4E2EA">
            <wp:extent cx="6814185" cy="2409246"/>
            <wp:effectExtent l="0" t="0" r="5715" b="0"/>
            <wp:docPr id="87081633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83CA26B" w14:textId="194D83D0" w:rsidR="00A708DB" w:rsidRDefault="008D37A2" w:rsidP="00A708DB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46F6E" wp14:editId="3ECF7C36">
                <wp:simplePos x="0" y="0"/>
                <wp:positionH relativeFrom="column">
                  <wp:posOffset>174929</wp:posOffset>
                </wp:positionH>
                <wp:positionV relativeFrom="paragraph">
                  <wp:posOffset>114328</wp:posOffset>
                </wp:positionV>
                <wp:extent cx="6088979" cy="339228"/>
                <wp:effectExtent l="0" t="0" r="0" b="0"/>
                <wp:wrapNone/>
                <wp:docPr id="75893955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979" cy="3392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9C53C2" w14:textId="3C50FF1C" w:rsidR="00D9476E" w:rsidRPr="00C41EEF" w:rsidRDefault="00D9476E" w:rsidP="00D9476E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Gráfico </w:t>
                            </w:r>
                            <w:r w:rsidR="00A708DB"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</w:t>
                            </w:r>
                            <w:r w:rsidR="00C256A0"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08DB"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Medidas de coerción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546F6E" id="_x0000_s1029" style="position:absolute;margin-left:13.75pt;margin-top:9pt;width:479.45pt;height:26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" filled="f" stroked="f">
                <v:textbox>
                  <w:txbxContent>
                    <w:p w14:paraId="019C53C2" w14:textId="3C50FF1C" w:rsidR="00D9476E" w:rsidRPr="00C41EEF" w:rsidRDefault="00D9476E" w:rsidP="00D9476E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Gráfico </w:t>
                      </w:r>
                      <w:r w:rsidR="00A708DB"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4</w:t>
                      </w:r>
                      <w:r w:rsidR="00C256A0"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A708DB"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Medidas de coerción</w:t>
                      </w:r>
                    </w:p>
                  </w:txbxContent>
                </v:textbox>
              </v:rect>
            </w:pict>
          </mc:Fallback>
        </mc:AlternateContent>
      </w:r>
    </w:p>
    <w:p w14:paraId="391074A3" w14:textId="21403458" w:rsidR="00A708DB" w:rsidRDefault="00A708DB" w:rsidP="00A708DB"/>
    <w:p w14:paraId="5E389669" w14:textId="54B5562E" w:rsidR="00C256A0" w:rsidRDefault="00136109" w:rsidP="00C256A0">
      <w:r>
        <w:rPr>
          <w:noProof/>
          <w:lang w:eastAsia="es-DO"/>
        </w:rPr>
        <w:drawing>
          <wp:inline distT="0" distB="0" distL="0" distR="0" wp14:anchorId="4BB7FD86" wp14:editId="1CC4E396">
            <wp:extent cx="5898515" cy="2638425"/>
            <wp:effectExtent l="0" t="0" r="6985" b="0"/>
            <wp:docPr id="1459783882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00D508B" w14:textId="77777777" w:rsidR="006A110A" w:rsidRPr="00C256A0" w:rsidRDefault="006A110A" w:rsidP="00C256A0"/>
    <w:p w14:paraId="201D500D" w14:textId="77777777" w:rsidR="00301B1C" w:rsidRDefault="00301B1C" w:rsidP="00C256A0"/>
    <w:p w14:paraId="6D702853" w14:textId="77777777" w:rsidR="00DC3A5C" w:rsidRDefault="00DC3A5C" w:rsidP="00C256A0"/>
    <w:p w14:paraId="41205EE0" w14:textId="7EC32988" w:rsidR="00C256A0" w:rsidRPr="00C256A0" w:rsidRDefault="00C947F3" w:rsidP="00C256A0">
      <w:r>
        <w:rPr>
          <w:noProof/>
          <w:lang w:eastAsia="es-DO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44C2D8" wp14:editId="037FE575">
                <wp:simplePos x="0" y="0"/>
                <wp:positionH relativeFrom="margin">
                  <wp:align>left</wp:align>
                </wp:positionH>
                <wp:positionV relativeFrom="paragraph">
                  <wp:posOffset>243442</wp:posOffset>
                </wp:positionV>
                <wp:extent cx="6088979" cy="987483"/>
                <wp:effectExtent l="0" t="0" r="0" b="0"/>
                <wp:wrapNone/>
                <wp:docPr id="130795740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979" cy="9874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05DCF" w14:textId="7C7200D5" w:rsidR="002B3F44" w:rsidRPr="00C41EEF" w:rsidRDefault="002B3F44" w:rsidP="002B3F44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Grafico </w:t>
                            </w:r>
                            <w:r w:rsidR="00C256A0"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5. Cantidad</w:t>
                            </w:r>
                            <w:r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de Casos Resueltos por Tipo de Decisión en Materia Penal Ordinaria, </w:t>
                            </w:r>
                            <w:r w:rsidR="009512E4"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abril-junio 2026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44C2D8" id="_x0000_s1030" style="position:absolute;margin-left:0;margin-top:19.15pt;width:479.45pt;height:77.7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" filled="f" stroked="f">
                <v:textbox style="mso-fit-shape-to-text:t">
                  <w:txbxContent>
                    <w:p w14:paraId="2F905DCF" w14:textId="7C7200D5" w:rsidR="002B3F44" w:rsidRPr="00C41EEF" w:rsidRDefault="002B3F44" w:rsidP="002B3F44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Grafico </w:t>
                      </w:r>
                      <w:r w:rsidR="00C256A0"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5. Cantidad</w:t>
                      </w:r>
                      <w:r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de Casos Resueltos por Tipo de Decisión en Materia Penal Ordinaria, </w:t>
                      </w:r>
                      <w:r w:rsidR="009512E4"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abril-junio 2026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4CB9E4" w14:textId="77777777" w:rsidR="006A110A" w:rsidRPr="00C256A0" w:rsidRDefault="006A110A" w:rsidP="00C256A0"/>
    <w:p w14:paraId="5E142C11" w14:textId="77777777" w:rsidR="0051221A" w:rsidRDefault="0051221A" w:rsidP="00C256A0"/>
    <w:p w14:paraId="17CFB0A4" w14:textId="65622989" w:rsidR="0051221A" w:rsidRPr="00C256A0" w:rsidRDefault="009512E4" w:rsidP="00C256A0">
      <w:r>
        <w:rPr>
          <w:noProof/>
          <w:lang w:eastAsia="es-DO"/>
        </w:rPr>
        <w:drawing>
          <wp:inline distT="0" distB="0" distL="0" distR="0" wp14:anchorId="2DF6DF12" wp14:editId="05D9D27D">
            <wp:extent cx="5646420" cy="4752975"/>
            <wp:effectExtent l="0" t="0" r="0" b="0"/>
            <wp:docPr id="2104124510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27B0141" w14:textId="77777777" w:rsidR="0051221A" w:rsidRDefault="0051221A" w:rsidP="00C256A0"/>
    <w:p w14:paraId="6DA37C98" w14:textId="77777777" w:rsidR="0051221A" w:rsidRDefault="0051221A" w:rsidP="00C256A0"/>
    <w:p w14:paraId="12580A5E" w14:textId="77777777" w:rsidR="0051221A" w:rsidRDefault="0051221A" w:rsidP="00C256A0"/>
    <w:p w14:paraId="4A62C8DB" w14:textId="77777777" w:rsidR="0051221A" w:rsidRDefault="0051221A" w:rsidP="00C256A0"/>
    <w:p w14:paraId="517708C4" w14:textId="77777777" w:rsidR="0051221A" w:rsidRDefault="0051221A" w:rsidP="00C256A0"/>
    <w:p w14:paraId="0EB103BB" w14:textId="77777777" w:rsidR="0051221A" w:rsidRDefault="0051221A" w:rsidP="00C256A0"/>
    <w:p w14:paraId="79148360" w14:textId="77777777" w:rsidR="0051221A" w:rsidRDefault="0051221A" w:rsidP="00C256A0"/>
    <w:p w14:paraId="246DC957" w14:textId="27980D1C" w:rsidR="0016051B" w:rsidRDefault="00925C00" w:rsidP="00C256A0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C2DDF8" wp14:editId="1191EA5B">
                <wp:simplePos x="0" y="0"/>
                <wp:positionH relativeFrom="margin">
                  <wp:posOffset>-40391</wp:posOffset>
                </wp:positionH>
                <wp:positionV relativeFrom="paragraph">
                  <wp:posOffset>195110</wp:posOffset>
                </wp:positionV>
                <wp:extent cx="6088979" cy="987483"/>
                <wp:effectExtent l="0" t="0" r="0" b="0"/>
                <wp:wrapNone/>
                <wp:docPr id="564138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979" cy="9874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819B56" w14:textId="1966F181" w:rsidR="00277D34" w:rsidRPr="00277D34" w:rsidRDefault="00277D34" w:rsidP="00277D34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Acciones en Materia Penal Ordinari</w:t>
                            </w:r>
                            <w:r w:rsidR="00436C33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C2DDF8" id="_x0000_s1031" style="position:absolute;margin-left:-3.2pt;margin-top:15.35pt;width:479.45pt;height:77.7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" filled="f" stroked="f">
                <v:textbox style="mso-fit-shape-to-text:t">
                  <w:txbxContent>
                    <w:p w14:paraId="20819B56" w14:textId="1966F181" w:rsidR="00277D34" w:rsidRPr="00277D34" w:rsidRDefault="00277D34" w:rsidP="00277D34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Acciones en Materia Penal Ordinari</w:t>
                      </w:r>
                      <w:r w:rsidR="00436C33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7C80E0" w14:textId="642456E2" w:rsidR="0016051B" w:rsidRDefault="0016051B" w:rsidP="00C256A0"/>
    <w:p w14:paraId="71327000" w14:textId="4D57F16C" w:rsidR="003E2C31" w:rsidRDefault="00925C00" w:rsidP="00C256A0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1DDD3C" wp14:editId="19B91AC7">
                <wp:simplePos x="0" y="0"/>
                <wp:positionH relativeFrom="margin">
                  <wp:posOffset>51766</wp:posOffset>
                </wp:positionH>
                <wp:positionV relativeFrom="paragraph">
                  <wp:posOffset>77856</wp:posOffset>
                </wp:positionV>
                <wp:extent cx="6088979" cy="987483"/>
                <wp:effectExtent l="0" t="0" r="0" b="0"/>
                <wp:wrapNone/>
                <wp:docPr id="50800188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979" cy="9874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8B68BF" w14:textId="7E620C43" w:rsidR="00C256A0" w:rsidRPr="00C41EEF" w:rsidRDefault="00C256A0" w:rsidP="00C256A0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Procesos Constitucionales en Materia Penal Ordinaria </w:t>
                            </w:r>
                            <w:r w:rsidR="00A21D89"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</w:t>
                            </w:r>
                            <w:r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bril - </w:t>
                            </w:r>
                            <w:r w:rsidR="00A21D89"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j</w:t>
                            </w:r>
                            <w:r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unio 202</w:t>
                            </w:r>
                            <w:r w:rsidR="003E2C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1DDD3C" id="_x0000_s1032" style="position:absolute;margin-left:4.1pt;margin-top:6.15pt;width:479.45pt;height:77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" filled="f" stroked="f">
                <v:textbox style="mso-fit-shape-to-text:t">
                  <w:txbxContent>
                    <w:p w14:paraId="6E8B68BF" w14:textId="7E620C43" w:rsidR="00C256A0" w:rsidRPr="00C41EEF" w:rsidRDefault="00C256A0" w:rsidP="00C256A0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Procesos Constitucionales en Materia Penal Ordinaria </w:t>
                      </w:r>
                      <w:r w:rsidR="00A21D89"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</w:t>
                      </w:r>
                      <w:r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bril - </w:t>
                      </w:r>
                      <w:r w:rsidR="00A21D89"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j</w:t>
                      </w:r>
                      <w:r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unio 202</w:t>
                      </w:r>
                      <w:r w:rsidR="003E2C31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4E2A42" w14:textId="446DE1B6" w:rsidR="003E2C31" w:rsidRDefault="003E2C31" w:rsidP="00C256A0"/>
    <w:p w14:paraId="0B807DF6" w14:textId="09639BAD" w:rsidR="00746725" w:rsidRDefault="00746725" w:rsidP="00C256A0"/>
    <w:p w14:paraId="25D03005" w14:textId="677A4DFF" w:rsidR="0016051B" w:rsidRDefault="00925C00" w:rsidP="00C256A0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12FD78" wp14:editId="3DD7DD26">
                <wp:simplePos x="0" y="0"/>
                <wp:positionH relativeFrom="margin">
                  <wp:posOffset>3592775</wp:posOffset>
                </wp:positionH>
                <wp:positionV relativeFrom="paragraph">
                  <wp:posOffset>3755</wp:posOffset>
                </wp:positionV>
                <wp:extent cx="2470150" cy="438150"/>
                <wp:effectExtent l="0" t="0" r="0" b="0"/>
                <wp:wrapNone/>
                <wp:docPr id="65684365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5BB688" w14:textId="211D670B" w:rsidR="00277D34" w:rsidRPr="00C41EEF" w:rsidRDefault="00277D34" w:rsidP="00277D34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Gr</w:t>
                            </w:r>
                            <w:r w:rsidR="008E3F97"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á</w:t>
                            </w:r>
                            <w:r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fico 7. Amparos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12FD78" id="_x0000_s1033" style="position:absolute;margin-left:282.9pt;margin-top:.3pt;width:194.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" filled="f" stroked="f">
                <v:textbox>
                  <w:txbxContent>
                    <w:p w14:paraId="7B5BB688" w14:textId="211D670B" w:rsidR="00277D34" w:rsidRPr="00C41EEF" w:rsidRDefault="00277D34" w:rsidP="00277D34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Gr</w:t>
                      </w:r>
                      <w:r w:rsidR="008E3F97"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á</w:t>
                      </w:r>
                      <w:r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fico 7. Amparos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C30FE2" wp14:editId="65C8ADF4">
                <wp:simplePos x="0" y="0"/>
                <wp:positionH relativeFrom="margin">
                  <wp:posOffset>46051</wp:posOffset>
                </wp:positionH>
                <wp:positionV relativeFrom="paragraph">
                  <wp:posOffset>3120</wp:posOffset>
                </wp:positionV>
                <wp:extent cx="2838450" cy="552450"/>
                <wp:effectExtent l="0" t="0" r="0" b="0"/>
                <wp:wrapNone/>
                <wp:docPr id="48861748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244B6" w14:textId="1F1C4296" w:rsidR="00C256A0" w:rsidRPr="00C41EEF" w:rsidRDefault="00C256A0" w:rsidP="00C256A0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Gr</w:t>
                            </w:r>
                            <w:r w:rsidR="008E3F97"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á</w:t>
                            </w:r>
                            <w:r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fico 6. </w:t>
                            </w:r>
                            <w:r w:rsidR="00277D34"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Habeas Corpus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C30FE2" id="_x0000_s1034" style="position:absolute;margin-left:3.65pt;margin-top:.25pt;width:223.5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" filled="f" stroked="f">
                <v:textbox>
                  <w:txbxContent>
                    <w:p w14:paraId="5F7244B6" w14:textId="1F1C4296" w:rsidR="00C256A0" w:rsidRPr="00C41EEF" w:rsidRDefault="00C256A0" w:rsidP="00C256A0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Gr</w:t>
                      </w:r>
                      <w:r w:rsidR="008E3F97"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á</w:t>
                      </w:r>
                      <w:r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fico 6. </w:t>
                      </w:r>
                      <w:r w:rsidR="00277D34"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Habeas Corpus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C3AA4D" w14:textId="0601A2ED" w:rsidR="00C256A0" w:rsidRPr="00C256A0" w:rsidRDefault="00C256A0" w:rsidP="00C256A0"/>
    <w:p w14:paraId="31D60087" w14:textId="2F2F0DBE" w:rsidR="00C256A0" w:rsidRPr="00C256A0" w:rsidRDefault="00620051" w:rsidP="00C256A0">
      <w:r>
        <w:rPr>
          <w:noProof/>
          <w:lang w:eastAsia="es-DO"/>
        </w:rPr>
        <w:drawing>
          <wp:inline distT="0" distB="0" distL="0" distR="0" wp14:anchorId="4CC70BB9" wp14:editId="5B76A692">
            <wp:extent cx="2619375" cy="2352675"/>
            <wp:effectExtent l="0" t="0" r="0" b="0"/>
            <wp:docPr id="873716969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2B7051" w:rsidRPr="002B7051">
        <w:rPr>
          <w:noProof/>
        </w:rPr>
        <w:t xml:space="preserve"> </w:t>
      </w:r>
      <w:r w:rsidR="002D1C86">
        <w:rPr>
          <w:noProof/>
        </w:rPr>
        <w:t xml:space="preserve">          </w:t>
      </w:r>
      <w:r w:rsidR="002B7051">
        <w:rPr>
          <w:noProof/>
          <w:lang w:eastAsia="es-DO"/>
        </w:rPr>
        <w:drawing>
          <wp:inline distT="0" distB="0" distL="0" distR="0" wp14:anchorId="0202C40A" wp14:editId="384D73EE">
            <wp:extent cx="3009900" cy="1905000"/>
            <wp:effectExtent l="0" t="0" r="0" b="0"/>
            <wp:docPr id="375791982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EF2ED77" w14:textId="39678FC4" w:rsidR="00277D34" w:rsidRDefault="002B388F" w:rsidP="00C256A0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088343" wp14:editId="3ACF380C">
                <wp:simplePos x="0" y="0"/>
                <wp:positionH relativeFrom="margin">
                  <wp:posOffset>3425825</wp:posOffset>
                </wp:positionH>
                <wp:positionV relativeFrom="paragraph">
                  <wp:posOffset>137795</wp:posOffset>
                </wp:positionV>
                <wp:extent cx="2423795" cy="793750"/>
                <wp:effectExtent l="0" t="0" r="0" b="0"/>
                <wp:wrapNone/>
                <wp:docPr id="9658365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793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F38B9C" w14:textId="246524F7" w:rsidR="00277D34" w:rsidRPr="00C41EEF" w:rsidRDefault="00277D34" w:rsidP="00277D34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Gráfico 9</w:t>
                            </w:r>
                            <w:r w:rsidR="006A110A"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Revisiones de medidas de coerción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088343" id="_x0000_s1035" style="position:absolute;margin-left:269.75pt;margin-top:10.85pt;width:190.85pt;height:62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" filled="f" stroked="f">
                <v:textbox>
                  <w:txbxContent>
                    <w:p w14:paraId="5AF38B9C" w14:textId="246524F7" w:rsidR="00277D34" w:rsidRPr="00C41EEF" w:rsidRDefault="00277D34" w:rsidP="00277D34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Gráfico 9</w:t>
                      </w:r>
                      <w:r w:rsidR="006A110A"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Revisiones de medidas de coerción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AB8787" wp14:editId="7820E593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2997200" cy="882650"/>
                <wp:effectExtent l="0" t="0" r="0" b="0"/>
                <wp:wrapNone/>
                <wp:docPr id="210671029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0" cy="88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061FB" w14:textId="4B5559DC" w:rsidR="00277D34" w:rsidRPr="00C41EEF" w:rsidRDefault="00277D34" w:rsidP="00277D34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Gráfico 8</w:t>
                            </w:r>
                            <w:r w:rsidR="006A110A"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P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Recursos de Apelaciones de Medidas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AB8787" id="_x0000_s1036" style="position:absolute;margin-left:0;margin-top:14.3pt;width:236pt;height:69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" filled="f" stroked="f">
                <v:textbox>
                  <w:txbxContent>
                    <w:p w14:paraId="438061FB" w14:textId="4B5559DC" w:rsidR="00277D34" w:rsidRPr="00C41EEF" w:rsidRDefault="00277D34" w:rsidP="00277D34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Gráfico 8</w:t>
                      </w:r>
                      <w:r w:rsidR="006A110A"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P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Recursos de Apelaciones de Medidas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EF54AD" w14:textId="1D0B2F24" w:rsidR="00277D34" w:rsidRDefault="00277D34" w:rsidP="00C256A0"/>
    <w:p w14:paraId="345238DB" w14:textId="525F3331" w:rsidR="00277D34" w:rsidRDefault="00277D34" w:rsidP="00C256A0"/>
    <w:p w14:paraId="518DF6A4" w14:textId="6CB610F8" w:rsidR="00277D34" w:rsidRDefault="00EB4BEC" w:rsidP="00C256A0">
      <w:r w:rsidRPr="00EB4BEC">
        <w:rPr>
          <w:noProof/>
        </w:rPr>
        <w:lastRenderedPageBreak/>
        <w:t xml:space="preserve"> </w:t>
      </w:r>
      <w:r>
        <w:rPr>
          <w:noProof/>
          <w:lang w:eastAsia="es-DO"/>
        </w:rPr>
        <w:drawing>
          <wp:inline distT="0" distB="0" distL="0" distR="0" wp14:anchorId="649AE880" wp14:editId="014B2EC2">
            <wp:extent cx="2695575" cy="2606675"/>
            <wp:effectExtent l="0" t="0" r="0" b="3175"/>
            <wp:docPr id="738063458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B88BC54-F866-FEF0-1D72-7BE7DAD991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204479" w:rsidRPr="00204479">
        <w:rPr>
          <w:noProof/>
        </w:rPr>
        <w:t xml:space="preserve"> </w:t>
      </w:r>
      <w:r w:rsidR="00204479">
        <w:rPr>
          <w:noProof/>
          <w:lang w:eastAsia="es-DO"/>
        </w:rPr>
        <w:drawing>
          <wp:inline distT="0" distB="0" distL="0" distR="0" wp14:anchorId="449EB950" wp14:editId="2DE3715E">
            <wp:extent cx="3019425" cy="2606675"/>
            <wp:effectExtent l="0" t="0" r="5715" b="3175"/>
            <wp:docPr id="1374325848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549D9B1-41A4-8E3B-845C-83409FF1C9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B31F6CB" w14:textId="468488B0" w:rsidR="002B388F" w:rsidRDefault="002B388F" w:rsidP="00C256A0"/>
    <w:p w14:paraId="383013FE" w14:textId="7118E2A9" w:rsidR="00277D34" w:rsidRDefault="00BD14E7" w:rsidP="00C256A0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07EA02" wp14:editId="6E41A0E1">
                <wp:simplePos x="0" y="0"/>
                <wp:positionH relativeFrom="margin">
                  <wp:posOffset>269875</wp:posOffset>
                </wp:positionH>
                <wp:positionV relativeFrom="paragraph">
                  <wp:posOffset>208280</wp:posOffset>
                </wp:positionV>
                <wp:extent cx="2423795" cy="692150"/>
                <wp:effectExtent l="0" t="0" r="0" b="0"/>
                <wp:wrapNone/>
                <wp:docPr id="155180075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1C30CF" w14:textId="5FA14B38" w:rsidR="00EB6642" w:rsidRPr="00047AAF" w:rsidRDefault="00EB6642" w:rsidP="00E83ECF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Gráfico 10</w:t>
                            </w:r>
                            <w:r w:rsidR="00E83ECF"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Cese de la prisión Preventiva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07EA02" id="_x0000_s1037" style="position:absolute;margin-left:21.25pt;margin-top:16.4pt;width:190.85pt;height:54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" filled="f" stroked="f">
                <v:textbox>
                  <w:txbxContent>
                    <w:p w14:paraId="4C1C30CF" w14:textId="5FA14B38" w:rsidR="00EB6642" w:rsidRPr="00047AAF" w:rsidRDefault="00EB6642" w:rsidP="00E83ECF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Gráfico 10</w:t>
                      </w:r>
                      <w:r w:rsidR="00E83ECF"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Cese de la prisión Preventiva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4B189B" w14:textId="657CAF43" w:rsidR="00277D34" w:rsidRDefault="00C41EEF" w:rsidP="00C256A0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7BEEC78" wp14:editId="0926D122">
                <wp:simplePos x="0" y="0"/>
                <wp:positionH relativeFrom="margin">
                  <wp:posOffset>3487213</wp:posOffset>
                </wp:positionH>
                <wp:positionV relativeFrom="paragraph">
                  <wp:posOffset>11091</wp:posOffset>
                </wp:positionV>
                <wp:extent cx="2423795" cy="692150"/>
                <wp:effectExtent l="0" t="0" r="0" b="0"/>
                <wp:wrapNone/>
                <wp:docPr id="61873415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623D4C" w14:textId="28A37FBD" w:rsidR="00F246F2" w:rsidRPr="00047AAF" w:rsidRDefault="00F246F2" w:rsidP="00F246F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Gráfico 1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 w:rsidR="00BF342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 Recursos de apelaciones</w:t>
                            </w:r>
                            <w:r w:rsidR="00C41EE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de Sentencias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BEEC78" id="_x0000_s1038" style="position:absolute;margin-left:274.6pt;margin-top:.85pt;width:190.85pt;height:54.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" filled="f" stroked="f">
                <v:textbox>
                  <w:txbxContent>
                    <w:p w14:paraId="0D623D4C" w14:textId="28A37FBD" w:rsidR="00F246F2" w:rsidRPr="00047AAF" w:rsidRDefault="00F246F2" w:rsidP="00F246F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Gráfico 1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1</w:t>
                      </w:r>
                      <w:r w:rsidR="00BF342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. Recursos de apelaciones</w:t>
                      </w:r>
                      <w:r w:rsidR="00C41EE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de Sentencias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5AB966" w14:textId="794BD35C" w:rsidR="00277D34" w:rsidRDefault="00C41EEF" w:rsidP="00C256A0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E5DBCD" wp14:editId="33C9B44A">
                <wp:simplePos x="0" y="0"/>
                <wp:positionH relativeFrom="margin">
                  <wp:posOffset>2955851</wp:posOffset>
                </wp:positionH>
                <wp:positionV relativeFrom="paragraph">
                  <wp:posOffset>287979</wp:posOffset>
                </wp:positionV>
                <wp:extent cx="3466214" cy="2530549"/>
                <wp:effectExtent l="0" t="0" r="0" b="0"/>
                <wp:wrapNone/>
                <wp:docPr id="154148703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214" cy="2530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A42269" w14:textId="23684623" w:rsidR="00EB6642" w:rsidRDefault="00BD14E7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eastAsia="es-DO"/>
                              </w:rPr>
                              <w:drawing>
                                <wp:inline distT="0" distB="0" distL="0" distR="0" wp14:anchorId="55DE632B" wp14:editId="73025360">
                                  <wp:extent cx="3147060" cy="2519916"/>
                                  <wp:effectExtent l="0" t="0" r="0" b="0"/>
                                  <wp:docPr id="29972533" name="Chart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AD2B9B2-6638-F07C-06CD-00889D81FD86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D654AE" w14:textId="6E959894" w:rsidR="00F93FE1" w:rsidRPr="00277D34" w:rsidRDefault="00F93FE1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E5DBCD" id="_x0000_s1039" style="position:absolute;margin-left:232.75pt;margin-top:22.7pt;width:272.95pt;height:199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" filled="f" stroked="f">
                <v:textbox>
                  <w:txbxContent>
                    <w:p w14:paraId="49A42269" w14:textId="23684623" w:rsidR="00EB6642" w:rsidRDefault="00BD14E7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DE632B" wp14:editId="73025360">
                            <wp:extent cx="3147060" cy="2519916"/>
                            <wp:effectExtent l="0" t="0" r="0" b="0"/>
                            <wp:docPr id="29972533" name="Chart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AD2B9B2-6638-F07C-06CD-00889D81FD8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7"/>
                              </a:graphicData>
                            </a:graphic>
                          </wp:inline>
                        </w:drawing>
                      </w:r>
                    </w:p>
                    <w:p w14:paraId="5CD654AE" w14:textId="6E959894" w:rsidR="00F93FE1" w:rsidRPr="00277D34" w:rsidRDefault="00F93FE1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F5102F" w14:textId="189DDDA2" w:rsidR="00EB6642" w:rsidRDefault="006D17AA" w:rsidP="00C256A0">
      <w:r>
        <w:rPr>
          <w:noProof/>
          <w:lang w:eastAsia="es-DO"/>
        </w:rPr>
        <w:drawing>
          <wp:inline distT="0" distB="0" distL="0" distR="0" wp14:anchorId="36C99C57" wp14:editId="4E62760D">
            <wp:extent cx="2986942" cy="2606800"/>
            <wp:effectExtent l="0" t="0" r="4445" b="3175"/>
            <wp:docPr id="349620755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B881003-E8CF-CAB0-ECB2-99BE9135C7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78586D5" w14:textId="5716A843" w:rsidR="006A110A" w:rsidRDefault="006A110A" w:rsidP="00C256A0"/>
    <w:p w14:paraId="6466A802" w14:textId="1B41F686" w:rsidR="006A110A" w:rsidRDefault="00436C33" w:rsidP="00C256A0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20823F" wp14:editId="7ABC9277">
                <wp:simplePos x="0" y="0"/>
                <wp:positionH relativeFrom="margin">
                  <wp:posOffset>414670</wp:posOffset>
                </wp:positionH>
                <wp:positionV relativeFrom="paragraph">
                  <wp:posOffset>11340</wp:posOffset>
                </wp:positionV>
                <wp:extent cx="5467350" cy="435935"/>
                <wp:effectExtent l="0" t="0" r="0" b="0"/>
                <wp:wrapNone/>
                <wp:docPr id="149529915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435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71957C" w14:textId="4C9B2089" w:rsidR="00EB6642" w:rsidRPr="00047AAF" w:rsidRDefault="00EB6642" w:rsidP="00E83ECF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Gráfico 12</w:t>
                            </w:r>
                            <w:r w:rsidR="00436C33"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Recursos de casación</w:t>
                            </w:r>
                          </w:p>
                          <w:p w14:paraId="53808A7D" w14:textId="77777777" w:rsidR="00EB6642" w:rsidRDefault="00EB6642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054DD274" w14:textId="77777777" w:rsidR="00EB6642" w:rsidRDefault="00EB6642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158F54FB" w14:textId="77777777" w:rsidR="00EB6642" w:rsidRDefault="00EB6642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36BBD46F" w14:textId="77777777" w:rsidR="00EB6642" w:rsidRDefault="00EB6642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5ED18974" w14:textId="77777777" w:rsidR="00EB6642" w:rsidRDefault="00EB6642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27930CE5" w14:textId="77777777" w:rsidR="00EB6642" w:rsidRDefault="00EB6642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4F627A4B" w14:textId="77777777" w:rsidR="00EB6642" w:rsidRDefault="00EB6642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0FFA6591" w14:textId="77777777" w:rsidR="00EB6642" w:rsidRDefault="00EB6642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141728BF" w14:textId="77777777" w:rsidR="00EB6642" w:rsidRDefault="00EB6642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5782DC49" w14:textId="77777777" w:rsidR="00EB6642" w:rsidRDefault="00EB6642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5249BF80" w14:textId="77777777" w:rsidR="00EB6642" w:rsidRDefault="00EB6642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72446950" w14:textId="77777777" w:rsidR="00EB6642" w:rsidRDefault="00EB6642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45891DC5" w14:textId="77777777" w:rsidR="00EB6642" w:rsidRDefault="00EB6642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3847E436" w14:textId="77777777" w:rsidR="00EB6642" w:rsidRDefault="00EB6642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390AB6B2" w14:textId="77777777" w:rsidR="00EB6642" w:rsidRDefault="00EB6642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6B0FA4A7" w14:textId="77777777" w:rsidR="00EB6642" w:rsidRDefault="00EB6642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522C7A47" w14:textId="77777777" w:rsidR="00EB6642" w:rsidRDefault="00EB6642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0F5BC6F2" w14:textId="77777777" w:rsidR="00EB6642" w:rsidRPr="00277D34" w:rsidRDefault="00EB6642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20823F" id="_x0000_s1040" style="position:absolute;margin-left:32.65pt;margin-top:.9pt;width:430.5pt;height:34.3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" filled="f" stroked="f">
                <v:textbox>
                  <w:txbxContent>
                    <w:p w14:paraId="4F71957C" w14:textId="4C9B2089" w:rsidR="00EB6642" w:rsidRPr="00047AAF" w:rsidRDefault="00EB6642" w:rsidP="00E83ECF">
                      <w:pPr>
                        <w:spacing w:after="0" w:line="257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Gráfico 12</w:t>
                      </w:r>
                      <w:r w:rsidR="00436C33"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Recursos de casación</w:t>
                      </w:r>
                    </w:p>
                    <w:p w14:paraId="53808A7D" w14:textId="77777777" w:rsidR="00EB6642" w:rsidRDefault="00EB6642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054DD274" w14:textId="77777777" w:rsidR="00EB6642" w:rsidRDefault="00EB6642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158F54FB" w14:textId="77777777" w:rsidR="00EB6642" w:rsidRDefault="00EB6642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36BBD46F" w14:textId="77777777" w:rsidR="00EB6642" w:rsidRDefault="00EB6642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5ED18974" w14:textId="77777777" w:rsidR="00EB6642" w:rsidRDefault="00EB6642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27930CE5" w14:textId="77777777" w:rsidR="00EB6642" w:rsidRDefault="00EB6642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4F627A4B" w14:textId="77777777" w:rsidR="00EB6642" w:rsidRDefault="00EB6642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0FFA6591" w14:textId="77777777" w:rsidR="00EB6642" w:rsidRDefault="00EB6642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141728BF" w14:textId="77777777" w:rsidR="00EB6642" w:rsidRDefault="00EB6642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5782DC49" w14:textId="77777777" w:rsidR="00EB6642" w:rsidRDefault="00EB6642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5249BF80" w14:textId="77777777" w:rsidR="00EB6642" w:rsidRDefault="00EB6642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72446950" w14:textId="77777777" w:rsidR="00EB6642" w:rsidRDefault="00EB6642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45891DC5" w14:textId="77777777" w:rsidR="00EB6642" w:rsidRDefault="00EB6642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3847E436" w14:textId="77777777" w:rsidR="00EB6642" w:rsidRDefault="00EB6642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390AB6B2" w14:textId="77777777" w:rsidR="00EB6642" w:rsidRDefault="00EB6642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6B0FA4A7" w14:textId="77777777" w:rsidR="00EB6642" w:rsidRDefault="00EB6642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522C7A47" w14:textId="77777777" w:rsidR="00EB6642" w:rsidRDefault="00EB6642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0F5BC6F2" w14:textId="77777777" w:rsidR="00EB6642" w:rsidRPr="00277D34" w:rsidRDefault="00EB6642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00CCF4" w14:textId="38508A42" w:rsidR="00FB158A" w:rsidRDefault="00FB158A" w:rsidP="00482CD9">
      <w:pPr>
        <w:jc w:val="center"/>
      </w:pPr>
    </w:p>
    <w:p w14:paraId="74166E25" w14:textId="27AB3C10" w:rsidR="00E83ECF" w:rsidRDefault="009237B2" w:rsidP="009237B2">
      <w:pPr>
        <w:jc w:val="center"/>
      </w:pPr>
      <w:r>
        <w:rPr>
          <w:noProof/>
          <w:lang w:eastAsia="es-DO"/>
        </w:rPr>
        <w:lastRenderedPageBreak/>
        <w:drawing>
          <wp:inline distT="0" distB="0" distL="0" distR="0" wp14:anchorId="3B489D09" wp14:editId="0F4A8AD1">
            <wp:extent cx="4231640" cy="2465690"/>
            <wp:effectExtent l="0" t="0" r="0" b="0"/>
            <wp:docPr id="1107410612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853099-7B12-9D41-04A6-25A947F546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528ED36" w14:textId="6483A53E" w:rsidR="00E83ECF" w:rsidRDefault="00E83ECF" w:rsidP="00F07269"/>
    <w:p w14:paraId="0BD0F0C3" w14:textId="77777777" w:rsidR="00E83ECF" w:rsidRDefault="00E83ECF" w:rsidP="00F07269"/>
    <w:p w14:paraId="08BBED2A" w14:textId="77777777" w:rsidR="002B388F" w:rsidRDefault="002B388F" w:rsidP="00F07269"/>
    <w:p w14:paraId="3168A087" w14:textId="77777777" w:rsidR="002B388F" w:rsidRDefault="002B388F" w:rsidP="00F07269"/>
    <w:p w14:paraId="4BC033C7" w14:textId="4CD7EC50" w:rsidR="00E83ECF" w:rsidRDefault="00241E31" w:rsidP="00F07269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DC7C0D" wp14:editId="0C4D30CB">
                <wp:simplePos x="0" y="0"/>
                <wp:positionH relativeFrom="margin">
                  <wp:align>left</wp:align>
                </wp:positionH>
                <wp:positionV relativeFrom="paragraph">
                  <wp:posOffset>9170</wp:posOffset>
                </wp:positionV>
                <wp:extent cx="6419850" cy="574158"/>
                <wp:effectExtent l="0" t="0" r="0" b="0"/>
                <wp:wrapNone/>
                <wp:docPr id="107761281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57415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CE4D7A" w14:textId="412BCD8F" w:rsidR="00EB6642" w:rsidRPr="00047AAF" w:rsidRDefault="00F07269" w:rsidP="00EB664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Gráfico</w:t>
                            </w:r>
                            <w:r w:rsidR="00EB6642"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13</w:t>
                            </w:r>
                            <w:r w:rsidR="00E83ECF"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EB6642"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Cantidad de Casos Resuelto Mediante Mecanismo Alternativo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DC7C0D" id="_x0000_s1041" style="position:absolute;margin-left:0;margin-top:.7pt;width:505.5pt;height:45.2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" filled="f" stroked="f">
                <v:textbox>
                  <w:txbxContent>
                    <w:p w14:paraId="72CE4D7A" w14:textId="412BCD8F" w:rsidR="00EB6642" w:rsidRPr="00047AAF" w:rsidRDefault="00F07269" w:rsidP="00EB664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Gráfico</w:t>
                      </w:r>
                      <w:r w:rsidR="00EB6642"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13</w:t>
                      </w:r>
                      <w:r w:rsidR="00E83ECF"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EB6642"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Cantidad de Casos Resuelto Mediante Mecanismo Alternativo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545E7D" w14:textId="18AFE406" w:rsidR="00E83ECF" w:rsidRDefault="00E83ECF" w:rsidP="00F07269"/>
    <w:p w14:paraId="7C9F1FF0" w14:textId="51B6A363" w:rsidR="00E83ECF" w:rsidRDefault="00E83ECF" w:rsidP="00F07269"/>
    <w:p w14:paraId="3FAA34F1" w14:textId="3E78A22A" w:rsidR="00241E31" w:rsidRDefault="009237B2" w:rsidP="00241E31">
      <w:pPr>
        <w:jc w:val="center"/>
      </w:pPr>
      <w:r>
        <w:rPr>
          <w:noProof/>
          <w:lang w:eastAsia="es-DO"/>
        </w:rPr>
        <w:drawing>
          <wp:inline distT="0" distB="0" distL="0" distR="0" wp14:anchorId="2AFD37C7" wp14:editId="13F81AB2">
            <wp:extent cx="6698511" cy="2699385"/>
            <wp:effectExtent l="0" t="0" r="7620" b="5715"/>
            <wp:docPr id="1799394569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84F20EE-13BF-D148-5AEC-60F7550A87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EAAFEA0" w14:textId="7F38C97E" w:rsidR="00241E31" w:rsidRDefault="004A346E" w:rsidP="00F07269">
      <w:r>
        <w:rPr>
          <w:noProof/>
          <w:lang w:eastAsia="es-DO"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DBD6F72" wp14:editId="6812815A">
                <wp:simplePos x="0" y="0"/>
                <wp:positionH relativeFrom="margin">
                  <wp:posOffset>446267</wp:posOffset>
                </wp:positionH>
                <wp:positionV relativeFrom="paragraph">
                  <wp:posOffset>15406</wp:posOffset>
                </wp:positionV>
                <wp:extent cx="2423795" cy="723900"/>
                <wp:effectExtent l="0" t="0" r="0" b="0"/>
                <wp:wrapSquare wrapText="bothSides"/>
                <wp:docPr id="10778784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72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529C60" w14:textId="77777777" w:rsidR="00FD1E5D" w:rsidRPr="00047AAF" w:rsidRDefault="00FD1E5D" w:rsidP="00FD1E5D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Gráfico 14. Audiencia Preliminares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BD6F72" id="_x0000_s1042" style="position:absolute;margin-left:35.15pt;margin-top:1.2pt;width:190.85pt;height:57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" filled="f" stroked="f">
                <v:textbox>
                  <w:txbxContent>
                    <w:p w14:paraId="68529C60" w14:textId="77777777" w:rsidR="00FD1E5D" w:rsidRPr="00047AAF" w:rsidRDefault="00FD1E5D" w:rsidP="00FD1E5D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Gráfico 14. Audiencia Preliminares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CC7D1A1" wp14:editId="3FFB57EE">
                <wp:simplePos x="0" y="0"/>
                <wp:positionH relativeFrom="margin">
                  <wp:posOffset>3345014</wp:posOffset>
                </wp:positionH>
                <wp:positionV relativeFrom="paragraph">
                  <wp:posOffset>126723</wp:posOffset>
                </wp:positionV>
                <wp:extent cx="2514600" cy="685800"/>
                <wp:effectExtent l="0" t="0" r="0" b="0"/>
                <wp:wrapSquare wrapText="bothSides"/>
                <wp:docPr id="158347611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2FD51E" w14:textId="77777777" w:rsidR="00FD1E5D" w:rsidRPr="00047AAF" w:rsidRDefault="00FD1E5D" w:rsidP="00FD1E5D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Gráfico 15. Audiencia De Fondo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C7D1A1" id="_x0000_s1043" style="position:absolute;margin-left:263.4pt;margin-top:10pt;width:198pt;height:54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" filled="f" stroked="f">
                <v:textbox>
                  <w:txbxContent>
                    <w:p w14:paraId="4D2FD51E" w14:textId="77777777" w:rsidR="00FD1E5D" w:rsidRPr="00047AAF" w:rsidRDefault="00FD1E5D" w:rsidP="00FD1E5D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es-MX"/>
                        </w:rPr>
                      </w:pPr>
                      <w:r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Gráfico 15. Audiencia De Fondo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998ADCD" w14:textId="4EBB36F9" w:rsidR="00FD1E5D" w:rsidRDefault="00FD1E5D" w:rsidP="00F07269"/>
    <w:p w14:paraId="3FE4EAC7" w14:textId="6B87A85C" w:rsidR="00FD1E5D" w:rsidRDefault="00FD1E5D" w:rsidP="00F07269"/>
    <w:p w14:paraId="0ED1F476" w14:textId="62DAF776" w:rsidR="00FD1E5D" w:rsidRDefault="00FD1E5D" w:rsidP="00F07269"/>
    <w:p w14:paraId="2772B23B" w14:textId="33361FC0" w:rsidR="00FD1E5D" w:rsidRDefault="00F8105E" w:rsidP="00FD1E5D">
      <w:pPr>
        <w:tabs>
          <w:tab w:val="left" w:pos="3360"/>
        </w:tabs>
      </w:pPr>
      <w:r>
        <w:rPr>
          <w:noProof/>
          <w:lang w:eastAsia="es-DO"/>
        </w:rPr>
        <w:drawing>
          <wp:inline distT="0" distB="0" distL="0" distR="0" wp14:anchorId="643A8753" wp14:editId="392DF7E8">
            <wp:extent cx="2878942" cy="2204450"/>
            <wp:effectExtent l="0" t="0" r="0" b="5715"/>
            <wp:docPr id="1700026283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DF09318-B7F6-FD67-494A-75DB5B9CDB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Pr="00F8105E">
        <w:rPr>
          <w:noProof/>
        </w:rPr>
        <w:t xml:space="preserve"> </w:t>
      </w:r>
      <w:r>
        <w:rPr>
          <w:noProof/>
          <w:lang w:eastAsia="es-DO"/>
        </w:rPr>
        <w:drawing>
          <wp:inline distT="0" distB="0" distL="0" distR="0" wp14:anchorId="4CFD6A4D" wp14:editId="480FA118">
            <wp:extent cx="2992755" cy="2204085"/>
            <wp:effectExtent l="0" t="0" r="0" b="5715"/>
            <wp:docPr id="1290470892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2B5F978-BC23-0798-F31F-1BED280A9A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FD1E5D">
        <w:tab/>
      </w:r>
    </w:p>
    <w:p w14:paraId="7D72B461" w14:textId="77777777" w:rsidR="00FD1E5D" w:rsidRDefault="00FD1E5D" w:rsidP="00FD1E5D">
      <w:pPr>
        <w:tabs>
          <w:tab w:val="left" w:pos="3360"/>
        </w:tabs>
      </w:pPr>
    </w:p>
    <w:p w14:paraId="3B6B9FA1" w14:textId="1B1725A6" w:rsidR="00FD1E5D" w:rsidRDefault="009C0223" w:rsidP="00FD1E5D">
      <w:pPr>
        <w:tabs>
          <w:tab w:val="left" w:pos="3360"/>
        </w:tabs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240F6F6" wp14:editId="620C04EE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546850" cy="749300"/>
                <wp:effectExtent l="0" t="0" r="0" b="0"/>
                <wp:wrapNone/>
                <wp:docPr id="15184687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708024" w14:textId="66E5C4BC" w:rsidR="00731FE9" w:rsidRDefault="00731FE9" w:rsidP="00731FE9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0726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Estadística en Materia Penal Juvenil</w:t>
                            </w:r>
                            <w:r w:rsidR="009C0223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abril-junio 2026</w:t>
                            </w:r>
                          </w:p>
                          <w:p w14:paraId="66A0BB52" w14:textId="77777777" w:rsidR="00436C33" w:rsidRPr="00F07269" w:rsidRDefault="00436C33" w:rsidP="00731FE9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11F0D732" w14:textId="763C07E6" w:rsidR="00731FE9" w:rsidRPr="00F07269" w:rsidRDefault="00731FE9" w:rsidP="00731FE9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40F6F6" id="_x0000_s1044" style="position:absolute;margin-left:0;margin-top:1pt;width:515.5pt;height:59pt;z-index:251766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" filled="f" stroked="f">
                <v:textbox>
                  <w:txbxContent>
                    <w:p w14:paraId="57708024" w14:textId="66E5C4BC" w:rsidR="00731FE9" w:rsidRDefault="00731FE9" w:rsidP="00731FE9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F07269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Estadística en Materia Penal Juvenil</w:t>
                      </w:r>
                      <w:r w:rsidR="009C0223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abril-junio 2026</w:t>
                      </w:r>
                    </w:p>
                    <w:p w14:paraId="66A0BB52" w14:textId="77777777" w:rsidR="00436C33" w:rsidRPr="00F07269" w:rsidRDefault="00436C33" w:rsidP="00731FE9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11F0D732" w14:textId="763C07E6" w:rsidR="00731FE9" w:rsidRPr="00F07269" w:rsidRDefault="00731FE9" w:rsidP="00731FE9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815173" w14:textId="77777777" w:rsidR="00FD1E5D" w:rsidRDefault="00FD1E5D" w:rsidP="00FD1E5D">
      <w:pPr>
        <w:tabs>
          <w:tab w:val="left" w:pos="3360"/>
        </w:tabs>
      </w:pPr>
    </w:p>
    <w:p w14:paraId="51A30CD7" w14:textId="68045053" w:rsidR="008E3D05" w:rsidRDefault="009C0223" w:rsidP="00F07269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56D7E9" wp14:editId="6867CA80">
                <wp:simplePos x="0" y="0"/>
                <wp:positionH relativeFrom="margin">
                  <wp:posOffset>98425</wp:posOffset>
                </wp:positionH>
                <wp:positionV relativeFrom="paragraph">
                  <wp:posOffset>236220</wp:posOffset>
                </wp:positionV>
                <wp:extent cx="6088380" cy="987425"/>
                <wp:effectExtent l="0" t="0" r="0" b="0"/>
                <wp:wrapSquare wrapText="bothSides"/>
                <wp:docPr id="101562864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987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F49E0" w14:textId="0A5D4DF7" w:rsidR="0082605D" w:rsidRPr="00047AAF" w:rsidRDefault="0082605D" w:rsidP="0082605D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Gráfico 16.  de </w:t>
                            </w:r>
                            <w:r w:rsidR="003B7ED2"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Entrada,</w:t>
                            </w:r>
                            <w:r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de Casos por Sexo</w:t>
                            </w:r>
                            <w:r w:rsidR="009834D0"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en</w:t>
                            </w:r>
                            <w:r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Materia Penal </w:t>
                            </w:r>
                            <w:r w:rsidR="00900FE4"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Juvenil</w:t>
                            </w:r>
                            <w:r w:rsidR="009834D0"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/</w:t>
                            </w:r>
                            <w:r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7D4B"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abril-junio</w:t>
                            </w:r>
                            <w:r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731FE9" w:rsidRPr="00047AA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56D7E9" id="_x0000_s1045" style="position:absolute;margin-left:7.75pt;margin-top:18.6pt;width:479.4pt;height:77.75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" filled="f" stroked="f">
                <v:textbox style="mso-fit-shape-to-text:t">
                  <w:txbxContent>
                    <w:p w14:paraId="1D8F49E0" w14:textId="0A5D4DF7" w:rsidR="0082605D" w:rsidRPr="00047AAF" w:rsidRDefault="0082605D" w:rsidP="0082605D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Gráfico 16.  de </w:t>
                      </w:r>
                      <w:r w:rsidR="003B7ED2"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Entrada,</w:t>
                      </w:r>
                      <w:r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de Casos por Sexo</w:t>
                      </w:r>
                      <w:r w:rsidR="009834D0"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en</w:t>
                      </w:r>
                      <w:r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Materia Penal </w:t>
                      </w:r>
                      <w:r w:rsidR="00900FE4"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Juvenil</w:t>
                      </w:r>
                      <w:r w:rsidR="009834D0"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/</w:t>
                      </w:r>
                      <w:r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B67D4B"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abril-junio</w:t>
                      </w:r>
                      <w:r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202</w:t>
                      </w:r>
                      <w:r w:rsidR="00731FE9" w:rsidRPr="00047AA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9D998DD" w14:textId="773303D9" w:rsidR="008E3D05" w:rsidRDefault="008E3D05" w:rsidP="00F07269"/>
    <w:p w14:paraId="7C1FFEBA" w14:textId="342F36DD" w:rsidR="008E3D05" w:rsidRDefault="009C0223" w:rsidP="009C0223">
      <w:pPr>
        <w:jc w:val="center"/>
      </w:pPr>
      <w:r>
        <w:rPr>
          <w:noProof/>
          <w:lang w:eastAsia="es-DO"/>
        </w:rPr>
        <w:lastRenderedPageBreak/>
        <w:drawing>
          <wp:inline distT="0" distB="0" distL="0" distR="0" wp14:anchorId="12588FD5" wp14:editId="649A6440">
            <wp:extent cx="5651500" cy="4048007"/>
            <wp:effectExtent l="0" t="0" r="6350" b="0"/>
            <wp:docPr id="1396175747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1405349" w14:textId="5AABCCB2" w:rsidR="00731FE9" w:rsidRDefault="00731FE9" w:rsidP="00F07269"/>
    <w:p w14:paraId="2115C180" w14:textId="508A51D8" w:rsidR="00731FE9" w:rsidRDefault="00731FE9" w:rsidP="00F07269"/>
    <w:p w14:paraId="3CACCCBD" w14:textId="3C90CEB5" w:rsidR="00731FE9" w:rsidRDefault="00731FE9" w:rsidP="00F07269"/>
    <w:p w14:paraId="7F9D4B67" w14:textId="7B0511FC" w:rsidR="00731FE9" w:rsidRDefault="00731FE9" w:rsidP="00F07269"/>
    <w:p w14:paraId="72F1D107" w14:textId="133DC0F7" w:rsidR="00731FE9" w:rsidRDefault="00731FE9" w:rsidP="00F07269"/>
    <w:p w14:paraId="3ACB8AFE" w14:textId="172CC99F" w:rsidR="00731FE9" w:rsidRDefault="00731FE9" w:rsidP="00F07269"/>
    <w:p w14:paraId="69A10D7F" w14:textId="77777777" w:rsidR="00B26C22" w:rsidRDefault="00B26C22" w:rsidP="00F07269"/>
    <w:p w14:paraId="71DD909B" w14:textId="2CD7B0A9" w:rsidR="00731FE9" w:rsidRDefault="00047AAF" w:rsidP="00F07269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D4F73DC" wp14:editId="3B827AB4">
                <wp:simplePos x="0" y="0"/>
                <wp:positionH relativeFrom="margin">
                  <wp:posOffset>201561</wp:posOffset>
                </wp:positionH>
                <wp:positionV relativeFrom="paragraph">
                  <wp:posOffset>143023</wp:posOffset>
                </wp:positionV>
                <wp:extent cx="6088380" cy="615950"/>
                <wp:effectExtent l="0" t="0" r="0" b="0"/>
                <wp:wrapNone/>
                <wp:docPr id="170644574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0FF119" w14:textId="4EB27EB9" w:rsidR="00E978CC" w:rsidRPr="00E6305E" w:rsidRDefault="00E978CC" w:rsidP="00E978CC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6305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Gráfico 17.  Medidas </w:t>
                            </w:r>
                            <w:r w:rsidR="00FA7BAE" w:rsidRPr="00E6305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Cautelares </w:t>
                            </w:r>
                            <w:r w:rsidRPr="00E6305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en </w:t>
                            </w:r>
                            <w:r w:rsidR="00BF0DA7" w:rsidRPr="00E6305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</w:t>
                            </w:r>
                            <w:r w:rsidRPr="00E6305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ateria Penal Juvenil </w:t>
                            </w:r>
                            <w:r w:rsidR="003B7ED2" w:rsidRPr="00E6305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abril-junio</w:t>
                            </w:r>
                            <w:r w:rsidRPr="00E6305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BF0DA7" w:rsidRPr="00E6305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4F73DC" id="_x0000_s1046" style="position:absolute;margin-left:15.85pt;margin-top:11.25pt;width:479.4pt;height:48.5pt;z-index:251777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" filled="f" stroked="f">
                <v:textbox>
                  <w:txbxContent>
                    <w:p w14:paraId="4D0FF119" w14:textId="4EB27EB9" w:rsidR="00E978CC" w:rsidRPr="00E6305E" w:rsidRDefault="00E978CC" w:rsidP="00E978CC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E6305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Gráfico 17.  Medidas </w:t>
                      </w:r>
                      <w:r w:rsidR="00FA7BAE" w:rsidRPr="00E6305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Cautelares </w:t>
                      </w:r>
                      <w:r w:rsidRPr="00E6305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en </w:t>
                      </w:r>
                      <w:r w:rsidR="00BF0DA7" w:rsidRPr="00E6305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M</w:t>
                      </w:r>
                      <w:r w:rsidRPr="00E6305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ateria Penal Juvenil </w:t>
                      </w:r>
                      <w:r w:rsidR="003B7ED2" w:rsidRPr="00E6305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abril-junio</w:t>
                      </w:r>
                      <w:r w:rsidRPr="00E6305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20</w:t>
                      </w:r>
                      <w:r w:rsidR="00BF0DA7" w:rsidRPr="00E6305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87ECF2" w14:textId="0D9E7B67" w:rsidR="00731FE9" w:rsidRDefault="00731FE9" w:rsidP="00F07269"/>
    <w:p w14:paraId="72DCEFE7" w14:textId="77777777" w:rsidR="00047AAF" w:rsidRDefault="00047AAF" w:rsidP="00047AAF"/>
    <w:p w14:paraId="64C94BBC" w14:textId="3D312960" w:rsidR="00E978CC" w:rsidRDefault="0058468A" w:rsidP="00047AAF">
      <w:pPr>
        <w:jc w:val="center"/>
      </w:pPr>
      <w:r>
        <w:rPr>
          <w:noProof/>
          <w:lang w:eastAsia="es-DO"/>
        </w:rPr>
        <w:lastRenderedPageBreak/>
        <w:drawing>
          <wp:inline distT="0" distB="0" distL="0" distR="0" wp14:anchorId="2A1D32DA" wp14:editId="6323B331">
            <wp:extent cx="5837274" cy="2392045"/>
            <wp:effectExtent l="0" t="0" r="0" b="8255"/>
            <wp:docPr id="31900170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68CE201" w14:textId="220D0A0A" w:rsidR="00E978CC" w:rsidRDefault="00047AAF" w:rsidP="00F07269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F340E6F" wp14:editId="3004D126">
                <wp:simplePos x="0" y="0"/>
                <wp:positionH relativeFrom="margin">
                  <wp:posOffset>55659</wp:posOffset>
                </wp:positionH>
                <wp:positionV relativeFrom="paragraph">
                  <wp:posOffset>7812</wp:posOffset>
                </wp:positionV>
                <wp:extent cx="6210300" cy="636105"/>
                <wp:effectExtent l="0" t="0" r="0" b="0"/>
                <wp:wrapNone/>
                <wp:docPr id="147167123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63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7D4BEF" w14:textId="0F1BF668" w:rsidR="006577CB" w:rsidRPr="008061B2" w:rsidRDefault="00E6305E" w:rsidP="00623F76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s-MX"/>
                                <w14:ligatures w14:val="none"/>
                              </w:rPr>
                            </w:pPr>
                            <w:r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Gráfico 18.</w:t>
                            </w:r>
                            <w:r w:rsidR="00922CD3" w:rsidRPr="00922CD3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22CD3" w:rsidRPr="00565528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Cantidad de Casos Resueltos por Tipo de Decisión en Materia Penal Juvenil, </w:t>
                            </w:r>
                            <w:r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22CD3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enero-junio 2026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340E6F" id="_x0000_s1047" style="position:absolute;margin-left:4.4pt;margin-top:.6pt;width:489pt;height:50.1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" filled="f" stroked="f">
                <v:textbox>
                  <w:txbxContent>
                    <w:p w14:paraId="2D7D4BEF" w14:textId="0F1BF668" w:rsidR="006577CB" w:rsidRPr="008061B2" w:rsidRDefault="00E6305E" w:rsidP="00623F76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es-MX"/>
                          <w14:ligatures w14:val="none"/>
                        </w:rPr>
                      </w:pPr>
                      <w:r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Gráfico 18.</w:t>
                      </w:r>
                      <w:r w:rsidR="00922CD3" w:rsidRPr="00922CD3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922CD3" w:rsidRPr="00565528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Cantidad de Casos Resueltos por Tipo de Decisión en Materia Penal </w:t>
                      </w:r>
                      <w:proofErr w:type="gramStart"/>
                      <w:r w:rsidR="00922CD3" w:rsidRPr="00565528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Juvenil, </w:t>
                      </w:r>
                      <w:r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922CD3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enero</w:t>
                      </w:r>
                      <w:proofErr w:type="gramEnd"/>
                      <w:r w:rsidR="00922CD3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-junio 2026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924072" w14:textId="77777777" w:rsidR="00047AAF" w:rsidRDefault="00047AAF" w:rsidP="00565528">
      <w:pPr>
        <w:jc w:val="center"/>
      </w:pPr>
    </w:p>
    <w:p w14:paraId="3DB8E2F1" w14:textId="1ED31325" w:rsidR="00E978CC" w:rsidRDefault="00C5499C" w:rsidP="00565528">
      <w:pPr>
        <w:jc w:val="center"/>
      </w:pPr>
      <w:r>
        <w:rPr>
          <w:noProof/>
          <w:lang w:eastAsia="es-DO"/>
        </w:rPr>
        <w:drawing>
          <wp:inline distT="0" distB="0" distL="0" distR="0" wp14:anchorId="2532EC78" wp14:editId="5000F88B">
            <wp:extent cx="6166884" cy="3310255"/>
            <wp:effectExtent l="0" t="0" r="5715" b="4445"/>
            <wp:docPr id="298925123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3C04046" w14:textId="77777777" w:rsidR="004F5385" w:rsidRDefault="004F5385" w:rsidP="00F07269"/>
    <w:p w14:paraId="2967627A" w14:textId="77777777" w:rsidR="00047AAF" w:rsidRDefault="00047AAF" w:rsidP="00F07269"/>
    <w:p w14:paraId="0A76BA65" w14:textId="77777777" w:rsidR="00047AAF" w:rsidRDefault="00047AAF" w:rsidP="00F07269"/>
    <w:p w14:paraId="50AA7C7F" w14:textId="51F7C5AD" w:rsidR="00E978CC" w:rsidRDefault="00C5499C" w:rsidP="00F07269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83546BD" wp14:editId="1BBF821E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6210300" cy="635000"/>
                <wp:effectExtent l="0" t="0" r="0" b="0"/>
                <wp:wrapNone/>
                <wp:docPr id="165656589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D7EA46" w14:textId="0457D39B" w:rsidR="00732277" w:rsidRPr="00565528" w:rsidRDefault="00922CD3" w:rsidP="00732277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 xml:space="preserve">Tabla 1. </w:t>
                            </w:r>
                            <w:r w:rsidRPr="008061B2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>Hábeas Corpus en Materia Penal Juvenil / abril-junio 2026</w:t>
                            </w:r>
                            <w:r w:rsidR="002C67EC" w:rsidRPr="00565528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abril-junio</w:t>
                            </w:r>
                            <w:r w:rsidR="00732277" w:rsidRPr="00565528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3546BD" id="_x0000_s1048" style="position:absolute;margin-left:0;margin-top:18.55pt;width:489pt;height:50pt;z-index:251780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" filled="f" stroked="f">
                <v:textbox>
                  <w:txbxContent>
                    <w:p w14:paraId="33D7EA46" w14:textId="0457D39B" w:rsidR="00732277" w:rsidRPr="00565528" w:rsidRDefault="00922CD3" w:rsidP="00732277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 xml:space="preserve">Tabla 1. </w:t>
                      </w:r>
                      <w:r w:rsidRPr="008061B2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>Hábeas Corpus en Materia Penal Juvenil / abril-junio 2026</w:t>
                      </w:r>
                      <w:r w:rsidR="002C67EC" w:rsidRPr="00565528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abril-junio</w:t>
                      </w:r>
                      <w:r w:rsidR="00732277" w:rsidRPr="00565528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2026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806DE8" w14:textId="24604121" w:rsidR="00E978CC" w:rsidRDefault="00E978CC" w:rsidP="00F07269"/>
    <w:p w14:paraId="3AD2FE83" w14:textId="77777777" w:rsidR="004F5385" w:rsidRDefault="004F5385" w:rsidP="00F07269"/>
    <w:p w14:paraId="5C638484" w14:textId="77777777" w:rsidR="004F5385" w:rsidRDefault="004F5385" w:rsidP="00F07269"/>
    <w:tbl>
      <w:tblPr>
        <w:tblW w:w="8080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8"/>
        <w:gridCol w:w="3172"/>
      </w:tblGrid>
      <w:tr w:rsidR="002C67EC" w:rsidRPr="002C67EC" w14:paraId="35E0D833" w14:textId="77777777" w:rsidTr="00B8777E">
        <w:trPr>
          <w:trHeight w:val="326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17BFD87C" w14:textId="77777777" w:rsidR="002C67EC" w:rsidRPr="002C67EC" w:rsidRDefault="002C67EC" w:rsidP="002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2C67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Procesos Constitucionales: Hábeas Corpus</w:t>
            </w:r>
          </w:p>
        </w:tc>
      </w:tr>
      <w:tr w:rsidR="002C67EC" w:rsidRPr="002C67EC" w14:paraId="029EAE4C" w14:textId="77777777" w:rsidTr="00B8777E">
        <w:trPr>
          <w:trHeight w:val="326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0DD2FD7D" w14:textId="77777777" w:rsidR="002C67EC" w:rsidRPr="002C67EC" w:rsidRDefault="002C67EC" w:rsidP="002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2C67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Estatus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72535988" w14:textId="77777777" w:rsidR="002C67EC" w:rsidRPr="002C67EC" w:rsidRDefault="002C67EC" w:rsidP="002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2C67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</w:tr>
      <w:tr w:rsidR="002C67EC" w:rsidRPr="002C67EC" w14:paraId="466DFD25" w14:textId="77777777" w:rsidTr="00B8777E">
        <w:trPr>
          <w:trHeight w:val="279"/>
        </w:trPr>
        <w:tc>
          <w:tcPr>
            <w:tcW w:w="4908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1C913EB4" w14:textId="77777777" w:rsidR="002C67EC" w:rsidRPr="002C67EC" w:rsidRDefault="002C67EC" w:rsidP="002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2C6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Depositados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0B1F2F80" w14:textId="77777777" w:rsidR="002C67EC" w:rsidRPr="002C67EC" w:rsidRDefault="002C67EC" w:rsidP="002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2C67E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2</w:t>
            </w:r>
          </w:p>
        </w:tc>
      </w:tr>
      <w:tr w:rsidR="002C67EC" w:rsidRPr="002C67EC" w14:paraId="27427A96" w14:textId="77777777" w:rsidTr="00B8777E">
        <w:trPr>
          <w:trHeight w:val="279"/>
        </w:trPr>
        <w:tc>
          <w:tcPr>
            <w:tcW w:w="4908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04953E66" w14:textId="77777777" w:rsidR="002C67EC" w:rsidRPr="002C67EC" w:rsidRDefault="002C67EC" w:rsidP="002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2C6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Inadmisibles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6C878D3E" w14:textId="77777777" w:rsidR="002C67EC" w:rsidRPr="002C67EC" w:rsidRDefault="002C67EC" w:rsidP="002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2C67E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0</w:t>
            </w:r>
          </w:p>
        </w:tc>
      </w:tr>
      <w:tr w:rsidR="002C67EC" w:rsidRPr="002C67EC" w14:paraId="37994F63" w14:textId="77777777" w:rsidTr="00B8777E">
        <w:trPr>
          <w:trHeight w:val="279"/>
        </w:trPr>
        <w:tc>
          <w:tcPr>
            <w:tcW w:w="4908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3C659818" w14:textId="77777777" w:rsidR="002C67EC" w:rsidRPr="002C67EC" w:rsidRDefault="002C67EC" w:rsidP="002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2C6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Acogidos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2088B520" w14:textId="77777777" w:rsidR="002C67EC" w:rsidRPr="002C67EC" w:rsidRDefault="002C67EC" w:rsidP="002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2C67E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3</w:t>
            </w:r>
          </w:p>
        </w:tc>
      </w:tr>
      <w:tr w:rsidR="002C67EC" w:rsidRPr="002C67EC" w14:paraId="547DB579" w14:textId="77777777" w:rsidTr="00B8777E">
        <w:trPr>
          <w:trHeight w:val="279"/>
        </w:trPr>
        <w:tc>
          <w:tcPr>
            <w:tcW w:w="4908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0F875CBD" w14:textId="77777777" w:rsidR="002C67EC" w:rsidRPr="002C67EC" w:rsidRDefault="002C67EC" w:rsidP="002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2C6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Rechazados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56FD74FB" w14:textId="77777777" w:rsidR="002C67EC" w:rsidRPr="002C67EC" w:rsidRDefault="002C67EC" w:rsidP="002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2C67E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2</w:t>
            </w:r>
          </w:p>
        </w:tc>
      </w:tr>
      <w:tr w:rsidR="002C67EC" w:rsidRPr="002C67EC" w14:paraId="37EA8A72" w14:textId="77777777" w:rsidTr="00B8777E">
        <w:trPr>
          <w:trHeight w:val="326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75A7B932" w14:textId="3CEF3513" w:rsidR="002C67EC" w:rsidRPr="002C67EC" w:rsidRDefault="00AF465E" w:rsidP="002C6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2C67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Total,</w:t>
            </w:r>
            <w:r w:rsidR="002C67EC" w:rsidRPr="002C67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 xml:space="preserve"> General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3E78B5FD" w14:textId="77777777" w:rsidR="002C67EC" w:rsidRPr="002C67EC" w:rsidRDefault="002C67EC" w:rsidP="002C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2C67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7</w:t>
            </w:r>
          </w:p>
        </w:tc>
      </w:tr>
    </w:tbl>
    <w:p w14:paraId="503B4BE9" w14:textId="77777777" w:rsidR="004F5385" w:rsidRDefault="004F5385" w:rsidP="00F07269"/>
    <w:p w14:paraId="20CCC682" w14:textId="2D650C9D" w:rsidR="00E978CC" w:rsidRDefault="00C05128" w:rsidP="00F07269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593C799" wp14:editId="61F1F4D4">
                <wp:simplePos x="0" y="0"/>
                <wp:positionH relativeFrom="margin">
                  <wp:posOffset>127000</wp:posOffset>
                </wp:positionH>
                <wp:positionV relativeFrom="paragraph">
                  <wp:posOffset>61595</wp:posOffset>
                </wp:positionV>
                <wp:extent cx="5943600" cy="450850"/>
                <wp:effectExtent l="0" t="0" r="0" b="0"/>
                <wp:wrapNone/>
                <wp:docPr id="11" name="Rectángulo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B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50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1CEFB2" w14:textId="6CB71BDE" w:rsidR="00C05128" w:rsidRPr="008061B2" w:rsidRDefault="00B578D2" w:rsidP="00C05128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 xml:space="preserve">Tabla 2. </w:t>
                            </w:r>
                            <w:r w:rsidR="00C05128" w:rsidRPr="008061B2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 xml:space="preserve">Amparos en Materia Penal Juvenil / </w:t>
                            </w:r>
                            <w:r w:rsidR="00450266" w:rsidRPr="008061B2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abril-junio </w:t>
                            </w:r>
                            <w:r w:rsidR="00C05128" w:rsidRPr="008061B2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93C799" id="Rectángulo 10" o:spid="_x0000_s1049" style="position:absolute;margin-left:10pt;margin-top:4.85pt;width:468pt;height:35.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" filled="f" stroked="f">
                <v:textbox>
                  <w:txbxContent>
                    <w:p w14:paraId="791CEFB2" w14:textId="6CB71BDE" w:rsidR="00C05128" w:rsidRPr="008061B2" w:rsidRDefault="00B578D2" w:rsidP="00C05128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 xml:space="preserve">Tabla 2. </w:t>
                      </w:r>
                      <w:r w:rsidR="00C05128" w:rsidRPr="008061B2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 xml:space="preserve">Amparos en Materia Penal Juvenil / </w:t>
                      </w:r>
                      <w:r w:rsidR="00450266" w:rsidRPr="008061B2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abril-junio </w:t>
                      </w:r>
                      <w:r w:rsidR="00C05128" w:rsidRPr="008061B2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>2026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8A4A0E" w14:textId="5354F997" w:rsidR="00E978CC" w:rsidRDefault="00E978CC" w:rsidP="00F07269"/>
    <w:tbl>
      <w:tblPr>
        <w:tblW w:w="8082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9"/>
        <w:gridCol w:w="3353"/>
      </w:tblGrid>
      <w:tr w:rsidR="00B8777E" w:rsidRPr="00B8777E" w14:paraId="0BCCE8B9" w14:textId="77777777" w:rsidTr="00B8777E">
        <w:trPr>
          <w:trHeight w:val="358"/>
        </w:trPr>
        <w:tc>
          <w:tcPr>
            <w:tcW w:w="8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43CF8923" w14:textId="77777777" w:rsidR="00B8777E" w:rsidRPr="00B8777E" w:rsidRDefault="00B8777E" w:rsidP="00B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B8777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Procesos Constitucionales: Amparos</w:t>
            </w:r>
          </w:p>
        </w:tc>
      </w:tr>
      <w:tr w:rsidR="00B8777E" w:rsidRPr="00B8777E" w14:paraId="4DB92D96" w14:textId="77777777" w:rsidTr="00B8777E">
        <w:trPr>
          <w:trHeight w:val="358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4F08AEFD" w14:textId="77777777" w:rsidR="00B8777E" w:rsidRPr="00B8777E" w:rsidRDefault="00B8777E" w:rsidP="00B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B8777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Estatus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1B2DF914" w14:textId="77777777" w:rsidR="00B8777E" w:rsidRPr="00B8777E" w:rsidRDefault="00B8777E" w:rsidP="00B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B8777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</w:tr>
      <w:tr w:rsidR="00B8777E" w:rsidRPr="00B8777E" w14:paraId="2CB1E221" w14:textId="77777777" w:rsidTr="00B8777E">
        <w:trPr>
          <w:trHeight w:val="307"/>
        </w:trPr>
        <w:tc>
          <w:tcPr>
            <w:tcW w:w="4729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5416AB9B" w14:textId="77777777" w:rsidR="00B8777E" w:rsidRPr="00B8777E" w:rsidRDefault="00B8777E" w:rsidP="00B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B87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Depositados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04C24A87" w14:textId="77777777" w:rsidR="00B8777E" w:rsidRPr="00B8777E" w:rsidRDefault="00B8777E" w:rsidP="00B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B877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4</w:t>
            </w:r>
          </w:p>
        </w:tc>
      </w:tr>
      <w:tr w:rsidR="00B8777E" w:rsidRPr="00B8777E" w14:paraId="413AD5D9" w14:textId="77777777" w:rsidTr="00B8777E">
        <w:trPr>
          <w:trHeight w:val="307"/>
        </w:trPr>
        <w:tc>
          <w:tcPr>
            <w:tcW w:w="4729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3F3CD199" w14:textId="77777777" w:rsidR="00B8777E" w:rsidRPr="00B8777E" w:rsidRDefault="00B8777E" w:rsidP="00B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B87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Inadmisibles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1B41AA9C" w14:textId="77777777" w:rsidR="00B8777E" w:rsidRPr="00B8777E" w:rsidRDefault="00B8777E" w:rsidP="00B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B877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0</w:t>
            </w:r>
          </w:p>
        </w:tc>
      </w:tr>
      <w:tr w:rsidR="00B8777E" w:rsidRPr="00B8777E" w14:paraId="4FC1D988" w14:textId="77777777" w:rsidTr="00B8777E">
        <w:trPr>
          <w:trHeight w:val="307"/>
        </w:trPr>
        <w:tc>
          <w:tcPr>
            <w:tcW w:w="4729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092AC1FF" w14:textId="77777777" w:rsidR="00B8777E" w:rsidRPr="00B8777E" w:rsidRDefault="00B8777E" w:rsidP="00B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B87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Acogidos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48611726" w14:textId="77777777" w:rsidR="00B8777E" w:rsidRPr="00B8777E" w:rsidRDefault="00B8777E" w:rsidP="00B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B877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1</w:t>
            </w:r>
          </w:p>
        </w:tc>
      </w:tr>
      <w:tr w:rsidR="00B8777E" w:rsidRPr="00B8777E" w14:paraId="75FBD156" w14:textId="77777777" w:rsidTr="00B8777E">
        <w:trPr>
          <w:trHeight w:val="307"/>
        </w:trPr>
        <w:tc>
          <w:tcPr>
            <w:tcW w:w="4729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5AC3103E" w14:textId="77777777" w:rsidR="00B8777E" w:rsidRPr="00B8777E" w:rsidRDefault="00B8777E" w:rsidP="00B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B87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Rechazados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08531290" w14:textId="77777777" w:rsidR="00B8777E" w:rsidRPr="00B8777E" w:rsidRDefault="00B8777E" w:rsidP="00B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B877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0</w:t>
            </w:r>
          </w:p>
        </w:tc>
      </w:tr>
      <w:tr w:rsidR="00B8777E" w:rsidRPr="00B8777E" w14:paraId="2DB24355" w14:textId="77777777" w:rsidTr="00B8777E">
        <w:trPr>
          <w:trHeight w:val="358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589AC4D4" w14:textId="696CD4D0" w:rsidR="00B8777E" w:rsidRPr="00B8777E" w:rsidRDefault="00AF465E" w:rsidP="00B87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B8777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Total,</w:t>
            </w:r>
            <w:r w:rsidR="00B8777E" w:rsidRPr="00B8777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 xml:space="preserve"> General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447DEB22" w14:textId="77777777" w:rsidR="00B8777E" w:rsidRPr="00B8777E" w:rsidRDefault="00B8777E" w:rsidP="00B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B8777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5</w:t>
            </w:r>
          </w:p>
        </w:tc>
      </w:tr>
    </w:tbl>
    <w:p w14:paraId="5741316B" w14:textId="3325099C" w:rsidR="00E978CC" w:rsidRDefault="00E978CC" w:rsidP="00F07269"/>
    <w:p w14:paraId="734C0B3B" w14:textId="462C2A96" w:rsidR="00E978CC" w:rsidRDefault="004836C5" w:rsidP="00F07269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5AD7373" wp14:editId="4841FA02">
                <wp:simplePos x="0" y="0"/>
                <wp:positionH relativeFrom="column">
                  <wp:posOffset>406400</wp:posOffset>
                </wp:positionH>
                <wp:positionV relativeFrom="paragraph">
                  <wp:posOffset>37465</wp:posOffset>
                </wp:positionV>
                <wp:extent cx="5408083" cy="826100"/>
                <wp:effectExtent l="0" t="0" r="0" b="0"/>
                <wp:wrapNone/>
                <wp:docPr id="13" name="Rectángulo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D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8083" cy="82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F48739" w14:textId="3A4EC5F6" w:rsidR="004836C5" w:rsidRPr="00565528" w:rsidRDefault="00B578D2" w:rsidP="004836C5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Tabla 3. </w:t>
                            </w:r>
                            <w:r w:rsidR="004836C5" w:rsidRPr="00565528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Apelaciones de Medidas Cautelares en Materia Penal Juvenil, </w:t>
                            </w:r>
                            <w:r w:rsidR="00450266" w:rsidRPr="00565528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abril-junio </w:t>
                            </w:r>
                            <w:r w:rsidR="004836C5" w:rsidRPr="00565528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2026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AD7373" id="_x0000_s1050" style="position:absolute;margin-left:32pt;margin-top:2.95pt;width:425.85pt;height:65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" filled="f" stroked="f">
                <v:textbox style="mso-fit-shape-to-text:t">
                  <w:txbxContent>
                    <w:p w14:paraId="38F48739" w14:textId="3A4EC5F6" w:rsidR="004836C5" w:rsidRPr="00565528" w:rsidRDefault="00B578D2" w:rsidP="004836C5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Tabla 3. </w:t>
                      </w:r>
                      <w:r w:rsidR="004836C5" w:rsidRPr="00565528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Apelaciones de Medidas Cautelares en Materia Penal Juvenil, </w:t>
                      </w:r>
                      <w:r w:rsidR="00450266" w:rsidRPr="00565528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abril-junio </w:t>
                      </w:r>
                      <w:r w:rsidR="004836C5" w:rsidRPr="00565528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2026</w:t>
                      </w:r>
                    </w:p>
                  </w:txbxContent>
                </v:textbox>
              </v:rect>
            </w:pict>
          </mc:Fallback>
        </mc:AlternateContent>
      </w:r>
    </w:p>
    <w:p w14:paraId="0E900B73" w14:textId="14B6DC3F" w:rsidR="00E978CC" w:rsidRDefault="00E978CC" w:rsidP="00F07269"/>
    <w:p w14:paraId="63D017F6" w14:textId="12BCD102" w:rsidR="00E978CC" w:rsidRDefault="00E978CC" w:rsidP="00F07269"/>
    <w:tbl>
      <w:tblPr>
        <w:tblW w:w="8080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7"/>
        <w:gridCol w:w="3313"/>
      </w:tblGrid>
      <w:tr w:rsidR="00411D6B" w:rsidRPr="00411D6B" w14:paraId="3EF9426F" w14:textId="77777777" w:rsidTr="000270C8">
        <w:trPr>
          <w:trHeight w:val="328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2360430E" w14:textId="77777777" w:rsidR="00411D6B" w:rsidRPr="00411D6B" w:rsidRDefault="00411D6B" w:rsidP="0041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411D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Apelaciones de Medidas Cautelares</w:t>
            </w:r>
          </w:p>
        </w:tc>
      </w:tr>
      <w:tr w:rsidR="00411D6B" w:rsidRPr="00411D6B" w14:paraId="13548108" w14:textId="77777777" w:rsidTr="000270C8">
        <w:trPr>
          <w:trHeight w:val="328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7B7667B3" w14:textId="77777777" w:rsidR="00411D6B" w:rsidRPr="00411D6B" w:rsidRDefault="00411D6B" w:rsidP="0041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411D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Estatus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087533E5" w14:textId="77777777" w:rsidR="00411D6B" w:rsidRPr="00411D6B" w:rsidRDefault="00411D6B" w:rsidP="0041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411D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</w:tr>
      <w:tr w:rsidR="00411D6B" w:rsidRPr="00411D6B" w14:paraId="118E1126" w14:textId="77777777" w:rsidTr="000270C8">
        <w:trPr>
          <w:trHeight w:val="281"/>
        </w:trPr>
        <w:tc>
          <w:tcPr>
            <w:tcW w:w="4767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2BE6C329" w14:textId="77777777" w:rsidR="00411D6B" w:rsidRPr="00411D6B" w:rsidRDefault="00411D6B" w:rsidP="0041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11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Depositados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4ED9B8A9" w14:textId="77777777" w:rsidR="00411D6B" w:rsidRPr="00411D6B" w:rsidRDefault="00411D6B" w:rsidP="0041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11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14</w:t>
            </w:r>
          </w:p>
        </w:tc>
      </w:tr>
      <w:tr w:rsidR="00411D6B" w:rsidRPr="00411D6B" w14:paraId="4EE40603" w14:textId="77777777" w:rsidTr="000270C8">
        <w:trPr>
          <w:trHeight w:val="281"/>
        </w:trPr>
        <w:tc>
          <w:tcPr>
            <w:tcW w:w="4767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1234ABE9" w14:textId="77777777" w:rsidR="00411D6B" w:rsidRPr="00411D6B" w:rsidRDefault="00411D6B" w:rsidP="0041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11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Inadmisibles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09B3B99A" w14:textId="77777777" w:rsidR="00411D6B" w:rsidRPr="00411D6B" w:rsidRDefault="00411D6B" w:rsidP="0041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11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0</w:t>
            </w:r>
          </w:p>
        </w:tc>
      </w:tr>
      <w:tr w:rsidR="00411D6B" w:rsidRPr="00411D6B" w14:paraId="4101A3AA" w14:textId="77777777" w:rsidTr="000270C8">
        <w:trPr>
          <w:trHeight w:val="281"/>
        </w:trPr>
        <w:tc>
          <w:tcPr>
            <w:tcW w:w="4767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1CC77C5B" w14:textId="77777777" w:rsidR="00411D6B" w:rsidRPr="00411D6B" w:rsidRDefault="00411D6B" w:rsidP="0041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11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Acogidos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2BFA6BAD" w14:textId="77777777" w:rsidR="00411D6B" w:rsidRPr="00411D6B" w:rsidRDefault="00411D6B" w:rsidP="0041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11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1</w:t>
            </w:r>
          </w:p>
        </w:tc>
      </w:tr>
      <w:tr w:rsidR="00411D6B" w:rsidRPr="00411D6B" w14:paraId="5BAA82B6" w14:textId="77777777" w:rsidTr="000270C8">
        <w:trPr>
          <w:trHeight w:val="281"/>
        </w:trPr>
        <w:tc>
          <w:tcPr>
            <w:tcW w:w="4767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76F08619" w14:textId="77777777" w:rsidR="00411D6B" w:rsidRPr="00411D6B" w:rsidRDefault="00411D6B" w:rsidP="0041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11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Rechazados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04556904" w14:textId="77777777" w:rsidR="00411D6B" w:rsidRPr="00411D6B" w:rsidRDefault="00411D6B" w:rsidP="0041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11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13</w:t>
            </w:r>
          </w:p>
        </w:tc>
      </w:tr>
      <w:tr w:rsidR="00411D6B" w:rsidRPr="00411D6B" w14:paraId="3B7392AB" w14:textId="77777777" w:rsidTr="000270C8">
        <w:trPr>
          <w:trHeight w:val="328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37656C2A" w14:textId="77777777" w:rsidR="00411D6B" w:rsidRPr="00411D6B" w:rsidRDefault="00411D6B" w:rsidP="0041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411D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Total General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48F35E40" w14:textId="77777777" w:rsidR="00411D6B" w:rsidRPr="00411D6B" w:rsidRDefault="00411D6B" w:rsidP="0041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411D6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28</w:t>
            </w:r>
          </w:p>
        </w:tc>
      </w:tr>
    </w:tbl>
    <w:p w14:paraId="0AFAEFC2" w14:textId="02003F4A" w:rsidR="00E978CC" w:rsidRDefault="00925C00" w:rsidP="00F07269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C8F29BF" wp14:editId="48115186">
                <wp:simplePos x="0" y="0"/>
                <wp:positionH relativeFrom="margin">
                  <wp:posOffset>374346</wp:posOffset>
                </wp:positionH>
                <wp:positionV relativeFrom="paragraph">
                  <wp:posOffset>145470</wp:posOffset>
                </wp:positionV>
                <wp:extent cx="5334000" cy="609600"/>
                <wp:effectExtent l="0" t="0" r="0" b="0"/>
                <wp:wrapNone/>
                <wp:docPr id="14" name="Rectángulo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E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F8125D" w14:textId="6BC4075F" w:rsidR="00F7465A" w:rsidRPr="006C2A71" w:rsidRDefault="00EE48AB" w:rsidP="00F7465A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Tabla</w:t>
                            </w:r>
                            <w:r w:rsidR="00192D4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4. </w:t>
                            </w:r>
                            <w:r w:rsidR="00F7465A" w:rsidRPr="006C2A7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Revisiones de Medidas Cautelares en Materia Penal Juvenil, </w:t>
                            </w:r>
                            <w:r w:rsidR="003B7ED2" w:rsidRPr="006C2A7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abril-junio 2026</w:t>
                            </w:r>
                          </w:p>
                          <w:p w14:paraId="494EB1CC" w14:textId="77777777" w:rsidR="003B7ED2" w:rsidRDefault="003B7ED2" w:rsidP="00F7465A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225D8A4F" w14:textId="77777777" w:rsidR="003B7ED2" w:rsidRPr="00F7465A" w:rsidRDefault="003B7ED2" w:rsidP="00F7465A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8F29BF" id="_x0000_s1051" style="position:absolute;margin-left:29.5pt;margin-top:11.45pt;width:420pt;height:48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" filled="f" stroked="f">
                <v:textbox>
                  <w:txbxContent>
                    <w:p w14:paraId="38F8125D" w14:textId="6BC4075F" w:rsidR="00F7465A" w:rsidRPr="006C2A71" w:rsidRDefault="00EE48AB" w:rsidP="00F7465A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Tabla</w:t>
                      </w:r>
                      <w:r w:rsidR="00192D49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4. </w:t>
                      </w:r>
                      <w:r w:rsidR="00F7465A" w:rsidRPr="006C2A71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Revisiones de Medidas Cautelares en Materia Penal Juvenil, </w:t>
                      </w:r>
                      <w:r w:rsidR="003B7ED2" w:rsidRPr="006C2A71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abril-junio 2026</w:t>
                      </w:r>
                    </w:p>
                    <w:p w14:paraId="494EB1CC" w14:textId="77777777" w:rsidR="003B7ED2" w:rsidRDefault="003B7ED2" w:rsidP="00F7465A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225D8A4F" w14:textId="77777777" w:rsidR="003B7ED2" w:rsidRPr="00F7465A" w:rsidRDefault="003B7ED2" w:rsidP="00F7465A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7BF25C" w14:textId="749E8FD1" w:rsidR="00767EC4" w:rsidRDefault="00767EC4" w:rsidP="00F07269"/>
    <w:p w14:paraId="135FB016" w14:textId="77777777" w:rsidR="00925C00" w:rsidRDefault="00925C00" w:rsidP="00F07269"/>
    <w:tbl>
      <w:tblPr>
        <w:tblpPr w:leftFromText="141" w:rightFromText="141" w:vertAnchor="page" w:horzAnchor="margin" w:tblpXSpec="center" w:tblpY="3301"/>
        <w:tblW w:w="7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9"/>
        <w:gridCol w:w="3988"/>
      </w:tblGrid>
      <w:tr w:rsidR="0099152A" w:rsidRPr="004F5385" w14:paraId="4E1CEB80" w14:textId="77777777" w:rsidTr="0099152A">
        <w:trPr>
          <w:trHeight w:val="31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764B9EED" w14:textId="77777777" w:rsidR="0099152A" w:rsidRPr="004F5385" w:rsidRDefault="0099152A" w:rsidP="0099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4F538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lastRenderedPageBreak/>
              <w:t>Revisiones de Medidas Cautelares</w:t>
            </w:r>
          </w:p>
        </w:tc>
      </w:tr>
      <w:tr w:rsidR="0099152A" w:rsidRPr="004F5385" w14:paraId="504C643D" w14:textId="77777777" w:rsidTr="0099152A">
        <w:trPr>
          <w:trHeight w:val="315"/>
        </w:trPr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46835BA6" w14:textId="77777777" w:rsidR="0099152A" w:rsidRPr="004F5385" w:rsidRDefault="0099152A" w:rsidP="0099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4F538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Estatus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385FDA74" w14:textId="77777777" w:rsidR="0099152A" w:rsidRPr="004F5385" w:rsidRDefault="0099152A" w:rsidP="0099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4F538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</w:tr>
      <w:tr w:rsidR="0099152A" w:rsidRPr="004F5385" w14:paraId="5AB7BF24" w14:textId="77777777" w:rsidTr="0099152A">
        <w:trPr>
          <w:trHeight w:val="270"/>
        </w:trPr>
        <w:tc>
          <w:tcPr>
            <w:tcW w:w="3809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1DAE58AC" w14:textId="77777777" w:rsidR="0099152A" w:rsidRPr="004F5385" w:rsidRDefault="0099152A" w:rsidP="0099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F5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Depositados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448C7029" w14:textId="77777777" w:rsidR="0099152A" w:rsidRPr="004F5385" w:rsidRDefault="0099152A" w:rsidP="0099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F53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58</w:t>
            </w:r>
          </w:p>
        </w:tc>
      </w:tr>
      <w:tr w:rsidR="0099152A" w:rsidRPr="004F5385" w14:paraId="438321AE" w14:textId="77777777" w:rsidTr="0099152A">
        <w:trPr>
          <w:trHeight w:val="270"/>
        </w:trPr>
        <w:tc>
          <w:tcPr>
            <w:tcW w:w="3809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562CB7A5" w14:textId="77777777" w:rsidR="0099152A" w:rsidRPr="004F5385" w:rsidRDefault="0099152A" w:rsidP="0099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F5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Inadmisibles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0C8E208B" w14:textId="77777777" w:rsidR="0099152A" w:rsidRPr="004F5385" w:rsidRDefault="0099152A" w:rsidP="0099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F53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0</w:t>
            </w:r>
          </w:p>
        </w:tc>
      </w:tr>
      <w:tr w:rsidR="0099152A" w:rsidRPr="004F5385" w14:paraId="28283A6F" w14:textId="77777777" w:rsidTr="0099152A">
        <w:trPr>
          <w:trHeight w:val="270"/>
        </w:trPr>
        <w:tc>
          <w:tcPr>
            <w:tcW w:w="3809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18AFD7FF" w14:textId="77777777" w:rsidR="0099152A" w:rsidRPr="004F5385" w:rsidRDefault="0099152A" w:rsidP="0099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F5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Acogidos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2CFE0590" w14:textId="77777777" w:rsidR="0099152A" w:rsidRPr="004F5385" w:rsidRDefault="0099152A" w:rsidP="0099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F53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19</w:t>
            </w:r>
          </w:p>
        </w:tc>
      </w:tr>
      <w:tr w:rsidR="0099152A" w:rsidRPr="004F5385" w14:paraId="21AA3297" w14:textId="77777777" w:rsidTr="0099152A">
        <w:trPr>
          <w:trHeight w:val="270"/>
        </w:trPr>
        <w:tc>
          <w:tcPr>
            <w:tcW w:w="3809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2A5674FD" w14:textId="77777777" w:rsidR="0099152A" w:rsidRPr="004F5385" w:rsidRDefault="0099152A" w:rsidP="0099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F5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Rechazados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51D2DE62" w14:textId="77777777" w:rsidR="0099152A" w:rsidRPr="004F5385" w:rsidRDefault="0099152A" w:rsidP="0099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F53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19</w:t>
            </w:r>
          </w:p>
        </w:tc>
      </w:tr>
      <w:tr w:rsidR="0099152A" w:rsidRPr="004F5385" w14:paraId="64389952" w14:textId="77777777" w:rsidTr="0099152A">
        <w:trPr>
          <w:trHeight w:val="315"/>
        </w:trPr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19638E4B" w14:textId="6B0551FE" w:rsidR="0099152A" w:rsidRPr="004F5385" w:rsidRDefault="0099152A" w:rsidP="0099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4F538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Total, General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1B569902" w14:textId="77777777" w:rsidR="0099152A" w:rsidRPr="004F5385" w:rsidRDefault="0099152A" w:rsidP="0099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4F538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96</w:t>
            </w:r>
          </w:p>
        </w:tc>
      </w:tr>
    </w:tbl>
    <w:p w14:paraId="123AE580" w14:textId="77777777" w:rsidR="00925C00" w:rsidRDefault="00925C00" w:rsidP="00F07269"/>
    <w:p w14:paraId="6D815D4B" w14:textId="52E26A03" w:rsidR="00E978CC" w:rsidRDefault="00E978CC" w:rsidP="00F07269"/>
    <w:p w14:paraId="3EC53168" w14:textId="77777777" w:rsidR="0099152A" w:rsidRDefault="0099152A" w:rsidP="00F07269"/>
    <w:p w14:paraId="40E1B9A8" w14:textId="4B19B776" w:rsidR="00E978CC" w:rsidRDefault="00E978CC" w:rsidP="00F07269"/>
    <w:p w14:paraId="5355D6B0" w14:textId="77777777" w:rsidR="0099152A" w:rsidRDefault="0099152A" w:rsidP="00F07269"/>
    <w:p w14:paraId="73B226E4" w14:textId="77777777" w:rsidR="0099152A" w:rsidRDefault="0099152A" w:rsidP="00F07269"/>
    <w:p w14:paraId="386FE5AE" w14:textId="46277B4E" w:rsidR="00E978CC" w:rsidRDefault="0092665B" w:rsidP="00F07269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6528394" wp14:editId="624299DC">
                <wp:simplePos x="0" y="0"/>
                <wp:positionH relativeFrom="column">
                  <wp:posOffset>482600</wp:posOffset>
                </wp:positionH>
                <wp:positionV relativeFrom="paragraph">
                  <wp:posOffset>6350</wp:posOffset>
                </wp:positionV>
                <wp:extent cx="5188856" cy="602983"/>
                <wp:effectExtent l="0" t="0" r="0" b="0"/>
                <wp:wrapNone/>
                <wp:docPr id="17" name="Rectángulo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11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8856" cy="602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1E789B" w14:textId="4F590867" w:rsidR="0092665B" w:rsidRPr="006C2A71" w:rsidRDefault="00230F37" w:rsidP="0092665B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Tabla 5. </w:t>
                            </w:r>
                            <w:r w:rsidR="0092665B" w:rsidRPr="006C2A7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Recursos de Apelaciones de Sentencia en Materia Penal Juvenil, </w:t>
                            </w:r>
                            <w:r w:rsidR="00450266" w:rsidRPr="006C2A7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abril-junio </w:t>
                            </w:r>
                            <w:r w:rsidR="0092665B" w:rsidRPr="006C2A7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2026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528394" id="_x0000_s1052" style="position:absolute;margin-left:38pt;margin-top:.5pt;width:408.55pt;height:47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" filled="f" stroked="f">
                <v:textbox>
                  <w:txbxContent>
                    <w:p w14:paraId="3B1E789B" w14:textId="4F590867" w:rsidR="0092665B" w:rsidRPr="006C2A71" w:rsidRDefault="00230F37" w:rsidP="0092665B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Tabla 5. </w:t>
                      </w:r>
                      <w:r w:rsidR="0092665B" w:rsidRPr="006C2A71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Recursos de Apelaciones de Sentencia en Materia Penal Juvenil, </w:t>
                      </w:r>
                      <w:r w:rsidR="00450266" w:rsidRPr="006C2A71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abril-junio </w:t>
                      </w:r>
                      <w:r w:rsidR="0092665B" w:rsidRPr="006C2A71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2026</w:t>
                      </w:r>
                    </w:p>
                  </w:txbxContent>
                </v:textbox>
              </v:rect>
            </w:pict>
          </mc:Fallback>
        </mc:AlternateContent>
      </w:r>
    </w:p>
    <w:p w14:paraId="03E2A634" w14:textId="77777777" w:rsidR="00E978CC" w:rsidRDefault="00E978CC" w:rsidP="00F07269"/>
    <w:p w14:paraId="4FF3D329" w14:textId="77777777" w:rsidR="00C21F98" w:rsidRDefault="00C21F98" w:rsidP="00F07269"/>
    <w:tbl>
      <w:tblPr>
        <w:tblW w:w="7654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9"/>
        <w:gridCol w:w="3845"/>
      </w:tblGrid>
      <w:tr w:rsidR="00C21F98" w:rsidRPr="00C21F98" w14:paraId="3284B8CB" w14:textId="77777777" w:rsidTr="00C21F98">
        <w:trPr>
          <w:trHeight w:val="315"/>
        </w:trPr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08B212B7" w14:textId="77777777" w:rsidR="00C21F98" w:rsidRPr="00C21F98" w:rsidRDefault="00C21F98" w:rsidP="00C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C21F9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Recursos de Apelaciones de Sentencias</w:t>
            </w:r>
          </w:p>
        </w:tc>
      </w:tr>
      <w:tr w:rsidR="00C21F98" w:rsidRPr="00C21F98" w14:paraId="1580FD89" w14:textId="77777777" w:rsidTr="00C21F98">
        <w:trPr>
          <w:trHeight w:val="315"/>
        </w:trPr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28B21412" w14:textId="77777777" w:rsidR="00C21F98" w:rsidRPr="00C21F98" w:rsidRDefault="00C21F98" w:rsidP="00C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C21F9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Estatus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52B8C596" w14:textId="77777777" w:rsidR="00C21F98" w:rsidRPr="00C21F98" w:rsidRDefault="00C21F98" w:rsidP="00C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C21F9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</w:tr>
      <w:tr w:rsidR="00C21F98" w:rsidRPr="00C21F98" w14:paraId="1F344FC2" w14:textId="77777777" w:rsidTr="00C21F98">
        <w:trPr>
          <w:trHeight w:val="270"/>
        </w:trPr>
        <w:tc>
          <w:tcPr>
            <w:tcW w:w="3809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108B35C8" w14:textId="77777777" w:rsidR="00C21F98" w:rsidRPr="00C21F98" w:rsidRDefault="00C21F98" w:rsidP="00C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C21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Depositados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479AF84C" w14:textId="77777777" w:rsidR="00C21F98" w:rsidRPr="00C21F98" w:rsidRDefault="00C21F98" w:rsidP="00C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C21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23</w:t>
            </w:r>
          </w:p>
        </w:tc>
      </w:tr>
      <w:tr w:rsidR="00C21F98" w:rsidRPr="00C21F98" w14:paraId="2C15EF70" w14:textId="77777777" w:rsidTr="00C21F98">
        <w:trPr>
          <w:trHeight w:val="270"/>
        </w:trPr>
        <w:tc>
          <w:tcPr>
            <w:tcW w:w="3809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34E47847" w14:textId="77777777" w:rsidR="00C21F98" w:rsidRPr="00C21F98" w:rsidRDefault="00C21F98" w:rsidP="00C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C21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Inadmisibles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3BE71B7A" w14:textId="77777777" w:rsidR="00C21F98" w:rsidRPr="00C21F98" w:rsidRDefault="00C21F98" w:rsidP="00C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C21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0</w:t>
            </w:r>
          </w:p>
        </w:tc>
      </w:tr>
      <w:tr w:rsidR="00C21F98" w:rsidRPr="00C21F98" w14:paraId="3BF2C4BD" w14:textId="77777777" w:rsidTr="00C21F98">
        <w:trPr>
          <w:trHeight w:val="270"/>
        </w:trPr>
        <w:tc>
          <w:tcPr>
            <w:tcW w:w="3809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608F668A" w14:textId="77777777" w:rsidR="00C21F98" w:rsidRPr="00C21F98" w:rsidRDefault="00C21F98" w:rsidP="00C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C21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Acogidos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785DA794" w14:textId="77777777" w:rsidR="00C21F98" w:rsidRPr="00C21F98" w:rsidRDefault="00C21F98" w:rsidP="00C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C21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5</w:t>
            </w:r>
          </w:p>
        </w:tc>
      </w:tr>
      <w:tr w:rsidR="00C21F98" w:rsidRPr="00C21F98" w14:paraId="239F0B97" w14:textId="77777777" w:rsidTr="00C21F98">
        <w:trPr>
          <w:trHeight w:val="270"/>
        </w:trPr>
        <w:tc>
          <w:tcPr>
            <w:tcW w:w="3809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6B7256C2" w14:textId="77777777" w:rsidR="00C21F98" w:rsidRPr="00C21F98" w:rsidRDefault="00C21F98" w:rsidP="00C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C21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Rechazados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1C7730FD" w14:textId="77777777" w:rsidR="00C21F98" w:rsidRPr="00C21F98" w:rsidRDefault="00C21F98" w:rsidP="00C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C21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9</w:t>
            </w:r>
          </w:p>
        </w:tc>
      </w:tr>
      <w:tr w:rsidR="00C21F98" w:rsidRPr="00C21F98" w14:paraId="282F51AB" w14:textId="77777777" w:rsidTr="00C21F98">
        <w:trPr>
          <w:trHeight w:val="315"/>
        </w:trPr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278C63BE" w14:textId="654F6303" w:rsidR="00C21F98" w:rsidRPr="00C21F98" w:rsidRDefault="00AF465E" w:rsidP="00C21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C21F9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Total,</w:t>
            </w:r>
            <w:r w:rsidR="00C21F98" w:rsidRPr="00C21F9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 xml:space="preserve"> General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4FDB393A" w14:textId="77777777" w:rsidR="00C21F98" w:rsidRPr="00C21F98" w:rsidRDefault="00C21F98" w:rsidP="00C2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C21F9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37</w:t>
            </w:r>
          </w:p>
        </w:tc>
      </w:tr>
    </w:tbl>
    <w:p w14:paraId="062826E4" w14:textId="77777777" w:rsidR="00E978CC" w:rsidRDefault="00E978CC" w:rsidP="00F07269"/>
    <w:p w14:paraId="44E32FC8" w14:textId="5834D992" w:rsidR="00E978CC" w:rsidRDefault="00455C07" w:rsidP="00F07269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BC8B5C0" wp14:editId="37F8F6F9">
                <wp:simplePos x="0" y="0"/>
                <wp:positionH relativeFrom="margin">
                  <wp:posOffset>593725</wp:posOffset>
                </wp:positionH>
                <wp:positionV relativeFrom="paragraph">
                  <wp:posOffset>107315</wp:posOffset>
                </wp:positionV>
                <wp:extent cx="4603750" cy="638810"/>
                <wp:effectExtent l="0" t="0" r="0" b="0"/>
                <wp:wrapNone/>
                <wp:docPr id="18" name="Rectángulo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1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0" cy="638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3F2B1A" w14:textId="332C634F" w:rsidR="007A5D64" w:rsidRPr="007A5D64" w:rsidRDefault="00230F37" w:rsidP="007A5D64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Tabla 6. </w:t>
                            </w:r>
                            <w:r w:rsidR="007A5D64" w:rsidRPr="007A5D6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Recursos de Casación en Materia Penal Juvenil</w:t>
                            </w:r>
                            <w:r w:rsidR="007A5D6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55C0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abril-junio</w:t>
                            </w:r>
                            <w:r w:rsidR="007A5D64" w:rsidRPr="007A5D6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C8B5C0" id="_x0000_s1053" style="position:absolute;margin-left:46.75pt;margin-top:8.45pt;width:362.5pt;height:50.3pt;z-index:251793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" filled="f" stroked="f">
                <v:textbox>
                  <w:txbxContent>
                    <w:p w14:paraId="243F2B1A" w14:textId="332C634F" w:rsidR="007A5D64" w:rsidRPr="007A5D64" w:rsidRDefault="00230F37" w:rsidP="007A5D64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Tabla 6. </w:t>
                      </w:r>
                      <w:r w:rsidR="007A5D64" w:rsidRPr="007A5D64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Recursos de Casación en Materia Penal Juvenil</w:t>
                      </w:r>
                      <w:r w:rsidR="007A5D64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455C0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abril-junio</w:t>
                      </w:r>
                      <w:r w:rsidR="007A5D64" w:rsidRPr="007A5D64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2026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E9FF6E" w14:textId="651E5878" w:rsidR="00E978CC" w:rsidRDefault="00E978CC" w:rsidP="00F07269"/>
    <w:p w14:paraId="6CC180EC" w14:textId="4DF75E1B" w:rsidR="00E978CC" w:rsidRDefault="00E978CC" w:rsidP="00F07269"/>
    <w:tbl>
      <w:tblPr>
        <w:tblW w:w="7654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9"/>
        <w:gridCol w:w="3845"/>
      </w:tblGrid>
      <w:tr w:rsidR="00455C07" w:rsidRPr="00455C07" w14:paraId="15E57316" w14:textId="77777777" w:rsidTr="00455C07">
        <w:trPr>
          <w:trHeight w:val="315"/>
        </w:trPr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3A818559" w14:textId="77777777" w:rsidR="00455C07" w:rsidRPr="00455C07" w:rsidRDefault="00455C07" w:rsidP="004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455C0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Recursos de Casaciones de Sentencias</w:t>
            </w:r>
          </w:p>
        </w:tc>
      </w:tr>
      <w:tr w:rsidR="00455C07" w:rsidRPr="00455C07" w14:paraId="2BCC3B57" w14:textId="77777777" w:rsidTr="00455C07">
        <w:trPr>
          <w:trHeight w:val="315"/>
        </w:trPr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1E7CDEF9" w14:textId="77777777" w:rsidR="00455C07" w:rsidRPr="00455C07" w:rsidRDefault="00455C07" w:rsidP="004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455C0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Estatus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3782B0FA" w14:textId="77777777" w:rsidR="00455C07" w:rsidRPr="00455C07" w:rsidRDefault="00455C07" w:rsidP="004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455C0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Cantidad</w:t>
            </w:r>
          </w:p>
        </w:tc>
      </w:tr>
      <w:tr w:rsidR="00455C07" w:rsidRPr="00455C07" w14:paraId="10CF4882" w14:textId="77777777" w:rsidTr="00455C07">
        <w:trPr>
          <w:trHeight w:val="270"/>
        </w:trPr>
        <w:tc>
          <w:tcPr>
            <w:tcW w:w="3809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550D4E3F" w14:textId="77777777" w:rsidR="00455C07" w:rsidRPr="00455C07" w:rsidRDefault="00455C07" w:rsidP="004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55C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Depositados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7A7FB853" w14:textId="77777777" w:rsidR="00455C07" w:rsidRPr="00455C07" w:rsidRDefault="00455C07" w:rsidP="004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55C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9</w:t>
            </w:r>
          </w:p>
        </w:tc>
      </w:tr>
      <w:tr w:rsidR="00455C07" w:rsidRPr="00455C07" w14:paraId="76A0C7AC" w14:textId="77777777" w:rsidTr="00455C07">
        <w:trPr>
          <w:trHeight w:val="270"/>
        </w:trPr>
        <w:tc>
          <w:tcPr>
            <w:tcW w:w="3809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7B1D5C8B" w14:textId="77777777" w:rsidR="00455C07" w:rsidRPr="00455C07" w:rsidRDefault="00455C07" w:rsidP="004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55C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Inadmisibles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30743EFA" w14:textId="77777777" w:rsidR="00455C07" w:rsidRPr="00455C07" w:rsidRDefault="00455C07" w:rsidP="004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55C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0</w:t>
            </w:r>
          </w:p>
        </w:tc>
      </w:tr>
      <w:tr w:rsidR="00455C07" w:rsidRPr="00455C07" w14:paraId="14B78C18" w14:textId="77777777" w:rsidTr="00455C07">
        <w:trPr>
          <w:trHeight w:val="270"/>
        </w:trPr>
        <w:tc>
          <w:tcPr>
            <w:tcW w:w="3809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1118FCEF" w14:textId="77777777" w:rsidR="00455C07" w:rsidRPr="00455C07" w:rsidRDefault="00455C07" w:rsidP="004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55C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Acogidos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06AC2296" w14:textId="77777777" w:rsidR="00455C07" w:rsidRPr="00455C07" w:rsidRDefault="00455C07" w:rsidP="004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55C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1</w:t>
            </w:r>
          </w:p>
        </w:tc>
      </w:tr>
      <w:tr w:rsidR="00455C07" w:rsidRPr="00455C07" w14:paraId="06C9DE9A" w14:textId="77777777" w:rsidTr="00455C07">
        <w:trPr>
          <w:trHeight w:val="270"/>
        </w:trPr>
        <w:tc>
          <w:tcPr>
            <w:tcW w:w="3809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60861FA7" w14:textId="77777777" w:rsidR="00455C07" w:rsidRPr="00455C07" w:rsidRDefault="00455C07" w:rsidP="004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55C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es-DO"/>
                <w14:ligatures w14:val="none"/>
              </w:rPr>
              <w:t>Rechazados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  <w:hideMark/>
          </w:tcPr>
          <w:p w14:paraId="14792695" w14:textId="77777777" w:rsidR="00455C07" w:rsidRPr="00455C07" w:rsidRDefault="00455C07" w:rsidP="004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</w:pPr>
            <w:r w:rsidRPr="00455C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DO"/>
                <w14:ligatures w14:val="none"/>
              </w:rPr>
              <w:t>1</w:t>
            </w:r>
          </w:p>
        </w:tc>
      </w:tr>
      <w:tr w:rsidR="00455C07" w:rsidRPr="00455C07" w14:paraId="058617F7" w14:textId="77777777" w:rsidTr="00455C07">
        <w:trPr>
          <w:trHeight w:val="315"/>
        </w:trPr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096D5D77" w14:textId="705B958B" w:rsidR="00455C07" w:rsidRPr="00455C07" w:rsidRDefault="00AF465E" w:rsidP="00455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455C0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Total,</w:t>
            </w:r>
            <w:r w:rsidR="00455C07" w:rsidRPr="00455C0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 xml:space="preserve"> General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43A75574" w14:textId="77777777" w:rsidR="00455C07" w:rsidRPr="00455C07" w:rsidRDefault="00455C07" w:rsidP="004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</w:pPr>
            <w:r w:rsidRPr="00455C0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  <w14:ligatures w14:val="none"/>
              </w:rPr>
              <w:t>11</w:t>
            </w:r>
          </w:p>
        </w:tc>
      </w:tr>
    </w:tbl>
    <w:p w14:paraId="666EAF6B" w14:textId="77777777" w:rsidR="00E978CC" w:rsidRDefault="00E978CC" w:rsidP="00F07269"/>
    <w:p w14:paraId="744EAE20" w14:textId="77777777" w:rsidR="00E978CC" w:rsidRDefault="00E978CC" w:rsidP="00F07269"/>
    <w:p w14:paraId="3F187208" w14:textId="77777777" w:rsidR="00047AAF" w:rsidRDefault="00047AAF" w:rsidP="00F07269"/>
    <w:p w14:paraId="4D9D83CC" w14:textId="77777777" w:rsidR="00E978CC" w:rsidRDefault="00E978CC" w:rsidP="00F07269"/>
    <w:p w14:paraId="2A9EC263" w14:textId="363F28A1" w:rsidR="00206C50" w:rsidRDefault="00E64CA1" w:rsidP="00F07269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6AB5161" wp14:editId="1720847D">
                <wp:simplePos x="0" y="0"/>
                <wp:positionH relativeFrom="margin">
                  <wp:posOffset>15902</wp:posOffset>
                </wp:positionH>
                <wp:positionV relativeFrom="paragraph">
                  <wp:posOffset>1242</wp:posOffset>
                </wp:positionV>
                <wp:extent cx="5976610" cy="571728"/>
                <wp:effectExtent l="0" t="0" r="0" b="0"/>
                <wp:wrapNone/>
                <wp:docPr id="22" name="Rectángulo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1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610" cy="5717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6ECE51" w14:textId="03F4DDB5" w:rsidR="002756D2" w:rsidRPr="002756D2" w:rsidRDefault="00E6305E" w:rsidP="002756D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Gráfico 1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9</w:t>
                            </w:r>
                            <w:r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.  </w:t>
                            </w:r>
                            <w:r w:rsidR="002756D2" w:rsidRPr="002756D2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Cantidad de Casos Resueltos mediante Mecanismos Alternativos en Materia Penal Juvenil</w:t>
                            </w:r>
                            <w:r w:rsidR="002756D2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/</w:t>
                            </w:r>
                            <w:r w:rsidR="002756D2" w:rsidRPr="002756D2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55C0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abril-junio</w:t>
                            </w:r>
                            <w:r w:rsidR="002756D2" w:rsidRPr="002756D2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AB5161" id="Rectángulo 6" o:spid="_x0000_s1054" style="position:absolute;margin-left:1.25pt;margin-top:.1pt;width:470.6pt;height:45pt;z-index:251795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" filled="f" stroked="f">
                <v:textbox style="mso-fit-shape-to-text:t">
                  <w:txbxContent>
                    <w:p w14:paraId="726ECE51" w14:textId="03F4DDB5" w:rsidR="002756D2" w:rsidRPr="002756D2" w:rsidRDefault="00E6305E" w:rsidP="002756D2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Gráfico 1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9</w:t>
                      </w:r>
                      <w:r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.  </w:t>
                      </w:r>
                      <w:r w:rsidR="002756D2" w:rsidRPr="002756D2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Cantidad de Casos Resueltos mediante Mecanismos Alternativos en Materia Penal Juvenil</w:t>
                      </w:r>
                      <w:r w:rsidR="002756D2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/</w:t>
                      </w:r>
                      <w:r w:rsidR="002756D2" w:rsidRPr="002756D2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455C0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abril-junio</w:t>
                      </w:r>
                      <w:r w:rsidR="002756D2" w:rsidRPr="002756D2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2026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14BD7E" w14:textId="77777777" w:rsidR="00E978CC" w:rsidRDefault="00E978CC" w:rsidP="00F07269"/>
    <w:p w14:paraId="2EECD329" w14:textId="4F06CF18" w:rsidR="00E978CC" w:rsidRDefault="00D4771E" w:rsidP="00F07269">
      <w:r>
        <w:rPr>
          <w:noProof/>
          <w:lang w:eastAsia="es-DO"/>
        </w:rPr>
        <w:lastRenderedPageBreak/>
        <w:drawing>
          <wp:inline distT="0" distB="0" distL="0" distR="0" wp14:anchorId="230CB28B" wp14:editId="0DEFF80F">
            <wp:extent cx="5652770" cy="3490622"/>
            <wp:effectExtent l="0" t="0" r="5080" b="0"/>
            <wp:docPr id="115661467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1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BF277B4" w14:textId="7AD640B4" w:rsidR="00E978CC" w:rsidRDefault="00B81706" w:rsidP="00F07269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C6A6BBF" wp14:editId="136BE004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381250" cy="584200"/>
                <wp:effectExtent l="0" t="0" r="0" b="0"/>
                <wp:wrapNone/>
                <wp:docPr id="23" name="Rectángulo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17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47CEB" w14:textId="2504C014" w:rsidR="00870AB3" w:rsidRPr="00C1054F" w:rsidRDefault="00740F03" w:rsidP="00870AB3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Gráfico </w:t>
                            </w:r>
                            <w:r w:rsidR="00E6305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20</w:t>
                            </w:r>
                            <w:r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.  </w:t>
                            </w:r>
                            <w:r w:rsidR="00870AB3"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Audiencia Preliminares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6A6BBF" id="_x0000_s1055" style="position:absolute;margin-left:0;margin-top:1pt;width:187.5pt;height:46pt;z-index:2518056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" filled="f" stroked="f">
                <v:textbox style="mso-fit-shape-to-text:t">
                  <w:txbxContent>
                    <w:p w14:paraId="4F047CEB" w14:textId="2504C014" w:rsidR="00870AB3" w:rsidRPr="00C1054F" w:rsidRDefault="00740F03" w:rsidP="00870AB3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Gráfico </w:t>
                      </w:r>
                      <w:r w:rsidR="00E6305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20</w:t>
                      </w:r>
                      <w:r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.  </w:t>
                      </w:r>
                      <w:r w:rsidR="00870AB3"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Audiencia Preliminares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0F03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E283D21" wp14:editId="689F009E">
                <wp:simplePos x="0" y="0"/>
                <wp:positionH relativeFrom="margin">
                  <wp:posOffset>3248025</wp:posOffset>
                </wp:positionH>
                <wp:positionV relativeFrom="paragraph">
                  <wp:posOffset>12700</wp:posOffset>
                </wp:positionV>
                <wp:extent cx="3057525" cy="584200"/>
                <wp:effectExtent l="0" t="0" r="0" b="0"/>
                <wp:wrapNone/>
                <wp:docPr id="1390159402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F683F6" w14:textId="481F3CD5" w:rsidR="00740F03" w:rsidRPr="00C1054F" w:rsidRDefault="00740F03" w:rsidP="00740F03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Gráfico </w:t>
                            </w:r>
                            <w:r w:rsidR="00E6305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21</w:t>
                            </w:r>
                            <w:r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  Audiencia</w:t>
                            </w:r>
                            <w:r w:rsidR="00B81706"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 de</w:t>
                            </w:r>
                            <w:r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Fondos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283D21" id="_x0000_s1056" style="position:absolute;margin-left:255.75pt;margin-top:1pt;width:240.75pt;height:46pt;z-index:251807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" filled="f" stroked="f">
                <v:textbox style="mso-fit-shape-to-text:t">
                  <w:txbxContent>
                    <w:p w14:paraId="22F683F6" w14:textId="481F3CD5" w:rsidR="00740F03" w:rsidRPr="00C1054F" w:rsidRDefault="00740F03" w:rsidP="00740F03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Gráfico </w:t>
                      </w:r>
                      <w:r w:rsidR="00E6305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21</w:t>
                      </w:r>
                      <w:r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.  Audiencia</w:t>
                      </w:r>
                      <w:r w:rsidR="00B81706"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s de</w:t>
                      </w:r>
                      <w:r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Fondos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D9A866" w14:textId="66825F84" w:rsidR="00E978CC" w:rsidRDefault="00E978CC" w:rsidP="00F07269"/>
    <w:p w14:paraId="4A8B0065" w14:textId="681CC4BF" w:rsidR="00E978CC" w:rsidRDefault="00E978CC" w:rsidP="00F07269"/>
    <w:p w14:paraId="40165341" w14:textId="77777777" w:rsidR="00E978CC" w:rsidRDefault="00E978CC" w:rsidP="00F07269"/>
    <w:p w14:paraId="2AD82E3B" w14:textId="77777777" w:rsidR="00C1054F" w:rsidRDefault="00B81706" w:rsidP="00F07269">
      <w:r>
        <w:rPr>
          <w:noProof/>
          <w:lang w:eastAsia="es-DO"/>
        </w:rPr>
        <w:drawing>
          <wp:inline distT="0" distB="0" distL="0" distR="0" wp14:anchorId="10D9D9D1" wp14:editId="1085DB14">
            <wp:extent cx="2880000" cy="2160000"/>
            <wp:effectExtent l="0" t="0" r="0" b="0"/>
            <wp:docPr id="1082984362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1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es-DO"/>
        </w:rPr>
        <w:drawing>
          <wp:inline distT="0" distB="0" distL="0" distR="0" wp14:anchorId="269A25E9" wp14:editId="0A24FE3C">
            <wp:extent cx="2971800" cy="2159635"/>
            <wp:effectExtent l="0" t="0" r="0" b="0"/>
            <wp:docPr id="1080856785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1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4B681D41" w14:textId="0AB708C5" w:rsidR="00E978CC" w:rsidRDefault="0002518B" w:rsidP="00F07269">
      <w:r w:rsidRPr="00934381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13ED761" wp14:editId="5A2ED500">
                <wp:simplePos x="0" y="0"/>
                <wp:positionH relativeFrom="margin">
                  <wp:posOffset>-21590</wp:posOffset>
                </wp:positionH>
                <wp:positionV relativeFrom="paragraph">
                  <wp:posOffset>0</wp:posOffset>
                </wp:positionV>
                <wp:extent cx="6092190" cy="584200"/>
                <wp:effectExtent l="0" t="0" r="0" b="0"/>
                <wp:wrapSquare wrapText="bothSides"/>
                <wp:docPr id="7545497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264531" w14:textId="10BE2C61" w:rsidR="00ED6F52" w:rsidRPr="00C1054F" w:rsidRDefault="006006E9" w:rsidP="00ED6F5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Tabla 7. </w:t>
                            </w:r>
                            <w:r w:rsidR="00ED6F52"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Extranjeros Asistidos por Oficina en Materia Penal Ordinaria y Juvenil, </w:t>
                            </w:r>
                            <w:r w:rsidR="00B81706"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abril-junio</w:t>
                            </w:r>
                            <w:r w:rsidR="00ED6F52"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  <w:p w14:paraId="39394A65" w14:textId="77777777" w:rsidR="00ED6F52" w:rsidRPr="00D9476E" w:rsidRDefault="00ED6F52" w:rsidP="00ED6F52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3ED761" id="_x0000_s1057" style="position:absolute;margin-left:-1.7pt;margin-top:0;width:479.7pt;height:46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" filled="f" stroked="f">
                <v:textbox>
                  <w:txbxContent>
                    <w:p w14:paraId="4A264531" w14:textId="10BE2C61" w:rsidR="00ED6F52" w:rsidRPr="00C1054F" w:rsidRDefault="006006E9" w:rsidP="00ED6F5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Tabla 7. </w:t>
                      </w:r>
                      <w:r w:rsidR="00ED6F52"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Extranjeros Asistidos por Oficina en Materia Penal Ordinaria y Juvenil, </w:t>
                      </w:r>
                      <w:r w:rsidR="00B81706"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abril-junio</w:t>
                      </w:r>
                      <w:r w:rsidR="00ED6F52"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2026</w:t>
                      </w:r>
                    </w:p>
                    <w:p w14:paraId="39394A65" w14:textId="77777777" w:rsidR="00ED6F52" w:rsidRPr="00D9476E" w:rsidRDefault="00ED6F52" w:rsidP="00ED6F52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tbl>
      <w:tblPr>
        <w:tblW w:w="70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1475"/>
        <w:gridCol w:w="726"/>
        <w:gridCol w:w="1615"/>
      </w:tblGrid>
      <w:tr w:rsidR="0002518B" w:rsidRPr="00C1054F" w14:paraId="5019A415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EA72E"/>
            <w:noWrap/>
            <w:vAlign w:val="center"/>
            <w:hideMark/>
          </w:tcPr>
          <w:p w14:paraId="0DF8BEDB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lastRenderedPageBreak/>
              <w:t>PROVINCIAS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EA72E"/>
            <w:noWrap/>
            <w:vAlign w:val="center"/>
            <w:hideMark/>
          </w:tcPr>
          <w:p w14:paraId="1ABE8890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t>ORDINARIO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EA72E"/>
            <w:noWrap/>
            <w:vAlign w:val="center"/>
            <w:hideMark/>
          </w:tcPr>
          <w:p w14:paraId="1A89CE36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t>NNA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EA72E"/>
            <w:vAlign w:val="center"/>
            <w:hideMark/>
          </w:tcPr>
          <w:p w14:paraId="33B8B58D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t>Total</w:t>
            </w:r>
          </w:p>
        </w:tc>
      </w:tr>
      <w:tr w:rsidR="0002518B" w:rsidRPr="00C1054F" w14:paraId="51C9780C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8ACDF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Azua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CA86E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62708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428AF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9</w:t>
            </w:r>
          </w:p>
        </w:tc>
      </w:tr>
      <w:tr w:rsidR="0002518B" w:rsidRPr="00C1054F" w14:paraId="32A35260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F4039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Bani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F98B6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234F6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6C012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3</w:t>
            </w:r>
          </w:p>
        </w:tc>
      </w:tr>
      <w:tr w:rsidR="0002518B" w:rsidRPr="00C1054F" w14:paraId="5583CF65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BEC91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Barahona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F3949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591B7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3FE69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10</w:t>
            </w:r>
          </w:p>
        </w:tc>
      </w:tr>
      <w:tr w:rsidR="0002518B" w:rsidRPr="00C1054F" w14:paraId="5C27DC05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839F2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Constanza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3D41B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CC574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FF572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5</w:t>
            </w:r>
          </w:p>
        </w:tc>
      </w:tr>
      <w:tr w:rsidR="0002518B" w:rsidRPr="00C1054F" w14:paraId="764073AF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0A235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Cotuí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B7E6E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E1E1F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68386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3</w:t>
            </w:r>
          </w:p>
        </w:tc>
      </w:tr>
      <w:tr w:rsidR="0002518B" w:rsidRPr="00C1054F" w14:paraId="6F792067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2EFC5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Dajabón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52153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C2EF0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19976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17</w:t>
            </w:r>
          </w:p>
        </w:tc>
      </w:tr>
      <w:tr w:rsidR="0002518B" w:rsidRPr="00C1054F" w14:paraId="5D532A59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CF5C6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 xml:space="preserve">Distrito Nacional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D6533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03F2E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47FAF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12</w:t>
            </w:r>
          </w:p>
        </w:tc>
      </w:tr>
      <w:tr w:rsidR="0002518B" w:rsidRPr="00C1054F" w14:paraId="3D171933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C8700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El Seibo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3EFB4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FAB06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0EED5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</w:tr>
      <w:tr w:rsidR="0002518B" w:rsidRPr="00C1054F" w14:paraId="0E104054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E9FBB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Elías Piña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2997C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6E7A3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13DE4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31</w:t>
            </w:r>
          </w:p>
        </w:tc>
      </w:tr>
      <w:tr w:rsidR="0002518B" w:rsidRPr="00C1054F" w14:paraId="2493C3E4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08A98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Hato Mayor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1A5E8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6BA6E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ADF43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6</w:t>
            </w:r>
          </w:p>
        </w:tc>
      </w:tr>
      <w:tr w:rsidR="0002518B" w:rsidRPr="00C1054F" w14:paraId="732DA9A7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EBE4B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Higüey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7337D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F1FFF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B4E75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57</w:t>
            </w:r>
          </w:p>
        </w:tc>
      </w:tr>
      <w:tr w:rsidR="0002518B" w:rsidRPr="00C1054F" w14:paraId="4E2DA537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272FD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Jarabacoa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22F8C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6ED51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B2600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</w:tr>
      <w:tr w:rsidR="0002518B" w:rsidRPr="00C1054F" w14:paraId="0A091553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8194E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Jimani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F9582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783B3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4644F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9</w:t>
            </w:r>
          </w:p>
        </w:tc>
      </w:tr>
      <w:tr w:rsidR="0002518B" w:rsidRPr="00C1054F" w14:paraId="46F4C30B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3D6EA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La Romana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8869A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0B99C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D4C4C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</w:tr>
      <w:tr w:rsidR="0002518B" w:rsidRPr="00C1054F" w14:paraId="4D73A1D4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B691E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La Vega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C81DD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EA638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B8F43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</w:tr>
      <w:tr w:rsidR="0002518B" w:rsidRPr="00C1054F" w14:paraId="3679DD35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42D76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Las Matas de Farfan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0F3D6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74F21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37E87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</w:tr>
      <w:tr w:rsidR="0002518B" w:rsidRPr="00C1054F" w14:paraId="34E7AA55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7FDC3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 xml:space="preserve">Mao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F14EF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2C84E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B03A4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9</w:t>
            </w:r>
          </w:p>
        </w:tc>
      </w:tr>
      <w:tr w:rsidR="0002518B" w:rsidRPr="00C1054F" w14:paraId="5FC4533F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E5AD1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Moca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ED8E5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3A248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57CDF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</w:tr>
      <w:tr w:rsidR="0002518B" w:rsidRPr="00C1054F" w14:paraId="0C6F43D6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A88BB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Monseñor Nouel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1C368A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52658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CF27C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</w:tr>
      <w:tr w:rsidR="0002518B" w:rsidRPr="00C1054F" w14:paraId="3AC29973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A127B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Monte Plata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F3B2D5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0470E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2CE57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15</w:t>
            </w:r>
          </w:p>
        </w:tc>
      </w:tr>
      <w:tr w:rsidR="0002518B" w:rsidRPr="00C1054F" w14:paraId="7EBBC27D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5B34F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Montecristi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CB211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88243F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35834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11</w:t>
            </w:r>
          </w:p>
        </w:tc>
      </w:tr>
      <w:tr w:rsidR="0002518B" w:rsidRPr="00C1054F" w14:paraId="0D80428C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14281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Nagua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1038B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19335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93C70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</w:tr>
      <w:tr w:rsidR="0002518B" w:rsidRPr="00C1054F" w14:paraId="12B6E1C7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5AEA2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Neyba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9320C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1F536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90663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4</w:t>
            </w:r>
          </w:p>
        </w:tc>
      </w:tr>
      <w:tr w:rsidR="0002518B" w:rsidRPr="00C1054F" w14:paraId="08BA6EC3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0052A8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Pedernales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FB5D2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F1B5F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9DC6F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7</w:t>
            </w:r>
          </w:p>
        </w:tc>
      </w:tr>
      <w:tr w:rsidR="0002518B" w:rsidRPr="00C1054F" w14:paraId="1E66A58C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7D98C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Provincia Santo Domingo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A1BE3B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BA657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92755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17</w:t>
            </w:r>
          </w:p>
        </w:tc>
      </w:tr>
      <w:tr w:rsidR="0002518B" w:rsidRPr="00C1054F" w14:paraId="059E2788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9B224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Puerto Plata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3F774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8F7F5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D2B2C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4</w:t>
            </w:r>
          </w:p>
        </w:tc>
      </w:tr>
      <w:tr w:rsidR="0002518B" w:rsidRPr="00C1054F" w14:paraId="587FACFF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F3924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Salcedo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FDE6A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4552A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3D8C3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</w:tr>
      <w:tr w:rsidR="0002518B" w:rsidRPr="00C1054F" w14:paraId="731FAAC2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C8BBA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 xml:space="preserve">Samaná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9374A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AC7C1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E27F5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</w:tr>
      <w:tr w:rsidR="0002518B" w:rsidRPr="00C1054F" w14:paraId="500485B6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6BCA1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San Cristóbal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DF328C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2F854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D95B0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4</w:t>
            </w:r>
          </w:p>
        </w:tc>
      </w:tr>
      <w:tr w:rsidR="0002518B" w:rsidRPr="00C1054F" w14:paraId="6B33E4A0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A6BDC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 xml:space="preserve">San Francisco De Macorís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8C178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2FDAC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A8A98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7</w:t>
            </w:r>
          </w:p>
        </w:tc>
      </w:tr>
      <w:tr w:rsidR="0002518B" w:rsidRPr="00C1054F" w14:paraId="3F9ACB8D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6AE42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San Juan de la Maguana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7F59E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6677F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D3659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</w:tr>
      <w:tr w:rsidR="0002518B" w:rsidRPr="00C1054F" w14:paraId="5701FE03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FA42F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San José De Ocoa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A6F40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AAB5E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CE2B4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</w:tr>
      <w:tr w:rsidR="0002518B" w:rsidRPr="00C1054F" w14:paraId="6A62EBF7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AA524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 xml:space="preserve">Santiago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E06B5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4232D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64287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17</w:t>
            </w:r>
          </w:p>
        </w:tc>
      </w:tr>
      <w:tr w:rsidR="0002518B" w:rsidRPr="00C1054F" w14:paraId="3DBB53B9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34209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Santiago Rodríguez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95545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9179A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B3920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4</w:t>
            </w:r>
          </w:p>
        </w:tc>
      </w:tr>
      <w:tr w:rsidR="0002518B" w:rsidRPr="00C1054F" w14:paraId="5A2C9397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7A48A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Santo Domingo Oeste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03526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3C5AC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353A4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4</w:t>
            </w:r>
          </w:p>
        </w:tc>
      </w:tr>
      <w:tr w:rsidR="0002518B" w:rsidRPr="00C1054F" w14:paraId="6181E3DF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6FFF6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San Pedro de Macoris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68717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9479D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D05BD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</w:tr>
      <w:tr w:rsidR="0002518B" w:rsidRPr="00C1054F" w14:paraId="2D404281" w14:textId="77777777" w:rsidTr="00A86D98">
        <w:trPr>
          <w:trHeight w:val="131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FD567" w14:textId="77777777" w:rsidR="0002518B" w:rsidRPr="00C1054F" w:rsidRDefault="0002518B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 xml:space="preserve">Villa Altagracia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A9FC5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009C1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30C01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</w:tr>
      <w:tr w:rsidR="0002518B" w:rsidRPr="00C1054F" w14:paraId="63FEBC1B" w14:textId="77777777" w:rsidTr="00A86D98">
        <w:trPr>
          <w:trHeight w:val="126"/>
          <w:jc w:val="center"/>
        </w:trPr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000000" w:fill="4EA72E"/>
            <w:noWrap/>
            <w:vAlign w:val="center"/>
            <w:hideMark/>
          </w:tcPr>
          <w:p w14:paraId="154414ED" w14:textId="2E1B1A65" w:rsidR="0002518B" w:rsidRPr="00C1054F" w:rsidRDefault="003774E6" w:rsidP="00025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t>Total,</w:t>
            </w:r>
            <w:r w:rsidR="0002518B"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t xml:space="preserve"> general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4EA72E"/>
            <w:noWrap/>
            <w:vAlign w:val="center"/>
            <w:hideMark/>
          </w:tcPr>
          <w:p w14:paraId="6FE37534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t>269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4EA72E"/>
            <w:noWrap/>
            <w:vAlign w:val="center"/>
            <w:hideMark/>
          </w:tcPr>
          <w:p w14:paraId="04143312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t>15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4EA72E"/>
            <w:vAlign w:val="center"/>
            <w:hideMark/>
          </w:tcPr>
          <w:p w14:paraId="15F7F1AA" w14:textId="77777777" w:rsidR="0002518B" w:rsidRPr="00C1054F" w:rsidRDefault="0002518B" w:rsidP="000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t>284</w:t>
            </w:r>
          </w:p>
        </w:tc>
      </w:tr>
    </w:tbl>
    <w:p w14:paraId="240917F5" w14:textId="77777777" w:rsidR="00ED6F52" w:rsidRDefault="00ED6F52" w:rsidP="0002518B"/>
    <w:p w14:paraId="2FED6047" w14:textId="25C6EFC9" w:rsidR="00057057" w:rsidRDefault="00057057" w:rsidP="00057057"/>
    <w:p w14:paraId="35C44DB1" w14:textId="60CC0772" w:rsidR="005A65C0" w:rsidRDefault="005A65C0" w:rsidP="00057057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47F279D" wp14:editId="1FC21EB3">
                <wp:simplePos x="0" y="0"/>
                <wp:positionH relativeFrom="margin">
                  <wp:posOffset>208280</wp:posOffset>
                </wp:positionH>
                <wp:positionV relativeFrom="paragraph">
                  <wp:posOffset>15875</wp:posOffset>
                </wp:positionV>
                <wp:extent cx="5980430" cy="700405"/>
                <wp:effectExtent l="0" t="0" r="0" b="0"/>
                <wp:wrapNone/>
                <wp:docPr id="30533851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30" cy="700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7244F1" w14:textId="5DBEE1CA" w:rsidR="00DD61A9" w:rsidRPr="00C1054F" w:rsidRDefault="006C03F1" w:rsidP="00DD61A9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Tabla </w:t>
                            </w:r>
                            <w:r w:rsidR="006006E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DD61A9"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Extranjeros Asistidos </w:t>
                            </w:r>
                            <w:r w:rsidR="00DC0A26"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según la </w:t>
                            </w:r>
                            <w:r w:rsidR="00B865E8"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nacionalidad en</w:t>
                            </w:r>
                            <w:r w:rsidR="00DD61A9"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Materia Penal Ordinaria y Juvenil, </w:t>
                            </w:r>
                            <w:r w:rsidR="00450266" w:rsidRPr="00C1054F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abril-junio 2026</w:t>
                            </w:r>
                          </w:p>
                          <w:p w14:paraId="57CBB26F" w14:textId="77777777" w:rsidR="00DD61A9" w:rsidRPr="00D9476E" w:rsidRDefault="00DD61A9" w:rsidP="00DD61A9">
                            <w:pPr>
                              <w:spacing w:line="25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7F279D" id="_x0000_s1058" style="position:absolute;margin-left:16.4pt;margin-top:1.25pt;width:470.9pt;height:55.1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" filled="f" stroked="f">
                <v:textbox>
                  <w:txbxContent>
                    <w:p w14:paraId="417244F1" w14:textId="5DBEE1CA" w:rsidR="00DD61A9" w:rsidRPr="00C1054F" w:rsidRDefault="006C03F1" w:rsidP="00DD61A9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Tabla </w:t>
                      </w:r>
                      <w:r w:rsidR="006006E9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. </w:t>
                      </w:r>
                      <w:r w:rsidR="00DD61A9"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Extranjeros Asistidos </w:t>
                      </w:r>
                      <w:r w:rsidR="00DC0A26"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según la </w:t>
                      </w:r>
                      <w:r w:rsidR="00B865E8"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nacionalidad en</w:t>
                      </w:r>
                      <w:r w:rsidR="00DD61A9"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Materia Penal Ordinaria y Juvenil, </w:t>
                      </w:r>
                      <w:r w:rsidR="00450266" w:rsidRPr="00C1054F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abril-junio 2026</w:t>
                      </w:r>
                    </w:p>
                    <w:p w14:paraId="57CBB26F" w14:textId="77777777" w:rsidR="00DD61A9" w:rsidRPr="00D9476E" w:rsidRDefault="00DD61A9" w:rsidP="00DD61A9">
                      <w:pPr>
                        <w:spacing w:line="25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247C24" w14:textId="77777777" w:rsidR="005A65C0" w:rsidRDefault="005A65C0" w:rsidP="00057057"/>
    <w:p w14:paraId="621E0E48" w14:textId="77777777" w:rsidR="005A65C0" w:rsidRDefault="005A65C0" w:rsidP="00057057"/>
    <w:tbl>
      <w:tblPr>
        <w:tblW w:w="70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3"/>
        <w:gridCol w:w="1120"/>
        <w:gridCol w:w="1080"/>
        <w:gridCol w:w="1915"/>
      </w:tblGrid>
      <w:tr w:rsidR="00F66FAA" w:rsidRPr="00C1054F" w14:paraId="46368D83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96B24"/>
            <w:noWrap/>
            <w:vAlign w:val="center"/>
            <w:hideMark/>
          </w:tcPr>
          <w:p w14:paraId="09BB84F3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t>NACIONALIDAD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96B24"/>
            <w:noWrap/>
            <w:vAlign w:val="center"/>
            <w:hideMark/>
          </w:tcPr>
          <w:p w14:paraId="79E80C5B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t>Masculino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96B24"/>
            <w:noWrap/>
            <w:vAlign w:val="center"/>
            <w:hideMark/>
          </w:tcPr>
          <w:p w14:paraId="562EF418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t>Femenino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96B24"/>
            <w:noWrap/>
            <w:vAlign w:val="center"/>
            <w:hideMark/>
          </w:tcPr>
          <w:p w14:paraId="6257326E" w14:textId="3FCAAAA9" w:rsidR="00F66FAA" w:rsidRPr="00C1054F" w:rsidRDefault="003774E6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t>Total,</w:t>
            </w:r>
            <w:r w:rsidR="00F66FAA"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t xml:space="preserve"> general</w:t>
            </w:r>
          </w:p>
        </w:tc>
      </w:tr>
      <w:tr w:rsidR="00F66FAA" w:rsidRPr="00C1054F" w14:paraId="0F1AA5AC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FB57B" w14:textId="77777777" w:rsidR="00F66FAA" w:rsidRPr="00C1054F" w:rsidRDefault="00F66FAA" w:rsidP="00F6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Butan Asiatico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1EFD2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A37B7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81497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</w:tr>
      <w:tr w:rsidR="00F66FAA" w:rsidRPr="00C1054F" w14:paraId="56B9ED0B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526F89" w14:textId="77777777" w:rsidR="00F66FAA" w:rsidRPr="00C1054F" w:rsidRDefault="00F66FAA" w:rsidP="00F6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Chileno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D8926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3615A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A9EC5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</w:tr>
      <w:tr w:rsidR="00F66FAA" w:rsidRPr="00C1054F" w14:paraId="445057CB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7940A" w14:textId="77777777" w:rsidR="00F66FAA" w:rsidRPr="00C1054F" w:rsidRDefault="00F66FAA" w:rsidP="00F6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 xml:space="preserve">Colombiano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723B1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111E6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85ACD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</w:tr>
      <w:tr w:rsidR="00F66FAA" w:rsidRPr="00C1054F" w14:paraId="5AB2BE1C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4E12F" w14:textId="77777777" w:rsidR="00F66FAA" w:rsidRPr="00C1054F" w:rsidRDefault="00F66FAA" w:rsidP="00F6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Cubano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FAB21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4EFC6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F5027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</w:tr>
      <w:tr w:rsidR="00F66FAA" w:rsidRPr="00C1054F" w14:paraId="45E971B9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41F20" w14:textId="77777777" w:rsidR="00F66FAA" w:rsidRPr="00C1054F" w:rsidRDefault="00F66FAA" w:rsidP="00F6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Frances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AD821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24B19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7C125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</w:tr>
      <w:tr w:rsidR="00F66FAA" w:rsidRPr="00C1054F" w14:paraId="66DEAF56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C9269" w14:textId="77777777" w:rsidR="00F66FAA" w:rsidRPr="00C1054F" w:rsidRDefault="00F66FAA" w:rsidP="00F6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Griego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99592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BCA33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8B6EF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</w:tr>
      <w:tr w:rsidR="00F66FAA" w:rsidRPr="00C1054F" w14:paraId="2B803C03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95F25" w14:textId="77777777" w:rsidR="00F66FAA" w:rsidRPr="00C1054F" w:rsidRDefault="00F66FAA" w:rsidP="00F6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Haitiano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3CD4F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81262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62CC4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264</w:t>
            </w:r>
          </w:p>
        </w:tc>
      </w:tr>
      <w:tr w:rsidR="00F66FAA" w:rsidRPr="00C1054F" w14:paraId="4C312624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B0CA3" w14:textId="77777777" w:rsidR="00F66FAA" w:rsidRPr="00C1054F" w:rsidRDefault="00F66FAA" w:rsidP="00F6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Hungaro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0C957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8FFD2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B06CF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</w:tr>
      <w:tr w:rsidR="00F66FAA" w:rsidRPr="00C1054F" w14:paraId="10F5ECEC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0FEFC" w14:textId="77777777" w:rsidR="00F66FAA" w:rsidRPr="00C1054F" w:rsidRDefault="00F66FAA" w:rsidP="00F6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Italiano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2BD1A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D40B9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8CE79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</w:tr>
      <w:tr w:rsidR="00F66FAA" w:rsidRPr="00C1054F" w14:paraId="5C439AFF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EE1F7" w14:textId="77777777" w:rsidR="00F66FAA" w:rsidRPr="00C1054F" w:rsidRDefault="00F66FAA" w:rsidP="00F6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Jamaiquino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F9E78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F1DFC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5E35D1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</w:tr>
      <w:tr w:rsidR="00F66FAA" w:rsidRPr="00C1054F" w14:paraId="7B56D7BA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DFD15" w14:textId="77777777" w:rsidR="00F66FAA" w:rsidRPr="00C1054F" w:rsidRDefault="00F66FAA" w:rsidP="00F6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Mexicano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2DD4E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0C88A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A0962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</w:tr>
      <w:tr w:rsidR="00F66FAA" w:rsidRPr="00C1054F" w14:paraId="6643186C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F06B0" w14:textId="77777777" w:rsidR="00F66FAA" w:rsidRPr="00C1054F" w:rsidRDefault="00F66FAA" w:rsidP="00F6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Nicaraguence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05B30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724B2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7757C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</w:tr>
      <w:tr w:rsidR="00F66FAA" w:rsidRPr="00C1054F" w14:paraId="60E7027C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CC32C" w14:textId="77777777" w:rsidR="00F66FAA" w:rsidRPr="00C1054F" w:rsidRDefault="00F66FAA" w:rsidP="00F6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 xml:space="preserve">Norteamericano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843F3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43C0BA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59EB9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</w:tr>
      <w:tr w:rsidR="00F66FAA" w:rsidRPr="00C1054F" w14:paraId="26924354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5742BD" w14:textId="77777777" w:rsidR="00F66FAA" w:rsidRPr="00C1054F" w:rsidRDefault="00F66FAA" w:rsidP="00F6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 xml:space="preserve">Puertoriqueño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81185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4F263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375FD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</w:tr>
      <w:tr w:rsidR="00F66FAA" w:rsidRPr="00C1054F" w14:paraId="182E8368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DADE1" w14:textId="77777777" w:rsidR="00F66FAA" w:rsidRPr="00C1054F" w:rsidRDefault="00F66FAA" w:rsidP="00F6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Ruso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46BB3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49F7F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7B382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1</w:t>
            </w:r>
          </w:p>
        </w:tc>
      </w:tr>
      <w:tr w:rsidR="00F66FAA" w:rsidRPr="00C1054F" w14:paraId="2A28E2A0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3E5F3" w14:textId="77777777" w:rsidR="00F66FAA" w:rsidRPr="00C1054F" w:rsidRDefault="00F66FAA" w:rsidP="00F6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Serbio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98BD2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5CA62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1FC4D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2</w:t>
            </w:r>
          </w:p>
        </w:tc>
      </w:tr>
      <w:tr w:rsidR="00F66FAA" w:rsidRPr="00C1054F" w14:paraId="6CB722EC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AE6FE" w14:textId="77777777" w:rsidR="00F66FAA" w:rsidRPr="00C1054F" w:rsidRDefault="00F66FAA" w:rsidP="00F66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Venezolano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C9A6E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D470D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B9670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color w:val="000000"/>
                <w:lang w:eastAsia="es-DO"/>
                <w14:ligatures w14:val="none"/>
              </w:rPr>
              <w:t>3</w:t>
            </w:r>
          </w:p>
        </w:tc>
      </w:tr>
      <w:tr w:rsidR="00F66FAA" w:rsidRPr="00C1054F" w14:paraId="74EB3365" w14:textId="77777777" w:rsidTr="008F7DC9">
        <w:trPr>
          <w:trHeight w:val="315"/>
          <w:jc w:val="center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48C3A894" w14:textId="4C060332" w:rsidR="00F66FAA" w:rsidRPr="00C1054F" w:rsidRDefault="003774E6" w:rsidP="00F66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t>Total,</w:t>
            </w:r>
            <w:r w:rsidR="00F66FAA"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t xml:space="preserve"> general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1526FE86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13FF1C78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t>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3CF3ED81" w14:textId="77777777" w:rsidR="00F66FAA" w:rsidRPr="00C1054F" w:rsidRDefault="00F66FAA" w:rsidP="00F6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</w:pPr>
            <w:r w:rsidRPr="00C105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  <w14:ligatures w14:val="none"/>
              </w:rPr>
              <w:t>284</w:t>
            </w:r>
          </w:p>
        </w:tc>
      </w:tr>
    </w:tbl>
    <w:p w14:paraId="40934F65" w14:textId="77777777" w:rsidR="00057057" w:rsidRDefault="00057057" w:rsidP="00F66FAA">
      <w:pPr>
        <w:jc w:val="center"/>
      </w:pPr>
    </w:p>
    <w:p w14:paraId="0D802D1E" w14:textId="565EC9C8" w:rsidR="006836E2" w:rsidRPr="00F2619A" w:rsidRDefault="00057057" w:rsidP="00786E1C">
      <w:pPr>
        <w:jc w:val="both"/>
        <w:rPr>
          <w:rFonts w:ascii="Times New Roman" w:hAnsi="Times New Roman" w:cs="Times New Roman"/>
          <w:sz w:val="24"/>
          <w:szCs w:val="24"/>
        </w:rPr>
      </w:pPr>
      <w:r w:rsidRPr="00F2619A">
        <w:rPr>
          <w:rFonts w:ascii="Times New Roman" w:hAnsi="Times New Roman" w:cs="Times New Roman"/>
          <w:sz w:val="24"/>
          <w:szCs w:val="24"/>
        </w:rPr>
        <w:t xml:space="preserve">Fuente: Base de Datos de la División de Estadísticas, Departamento Nacional de Evaluación de la Gestión de la Oficina Nacional de Defensa Pública. Cifras preliminares al </w:t>
      </w:r>
      <w:r w:rsidR="00E5626B">
        <w:rPr>
          <w:rFonts w:ascii="Times New Roman" w:hAnsi="Times New Roman" w:cs="Times New Roman"/>
          <w:sz w:val="24"/>
          <w:szCs w:val="24"/>
        </w:rPr>
        <w:t>3</w:t>
      </w:r>
      <w:r w:rsidR="00BA4EB7">
        <w:rPr>
          <w:rFonts w:ascii="Times New Roman" w:hAnsi="Times New Roman" w:cs="Times New Roman"/>
          <w:sz w:val="24"/>
          <w:szCs w:val="24"/>
        </w:rPr>
        <w:t>0</w:t>
      </w:r>
      <w:r w:rsidR="00E5626B">
        <w:rPr>
          <w:rFonts w:ascii="Times New Roman" w:hAnsi="Times New Roman" w:cs="Times New Roman"/>
          <w:sz w:val="24"/>
          <w:szCs w:val="24"/>
        </w:rPr>
        <w:t>/</w:t>
      </w:r>
      <w:r w:rsidR="00934381">
        <w:rPr>
          <w:rFonts w:ascii="Times New Roman" w:hAnsi="Times New Roman" w:cs="Times New Roman"/>
          <w:sz w:val="24"/>
          <w:szCs w:val="24"/>
        </w:rPr>
        <w:t>0</w:t>
      </w:r>
      <w:r w:rsidR="00BA4EB7">
        <w:rPr>
          <w:rFonts w:ascii="Times New Roman" w:hAnsi="Times New Roman" w:cs="Times New Roman"/>
          <w:sz w:val="24"/>
          <w:szCs w:val="24"/>
        </w:rPr>
        <w:t>4</w:t>
      </w:r>
      <w:r w:rsidR="00934381">
        <w:rPr>
          <w:rFonts w:ascii="Times New Roman" w:hAnsi="Times New Roman" w:cs="Times New Roman"/>
          <w:sz w:val="24"/>
          <w:szCs w:val="24"/>
        </w:rPr>
        <w:t>/2026</w:t>
      </w:r>
      <w:r w:rsidRPr="00F2619A">
        <w:rPr>
          <w:rFonts w:ascii="Times New Roman" w:hAnsi="Times New Roman" w:cs="Times New Roman"/>
          <w:sz w:val="24"/>
          <w:szCs w:val="24"/>
        </w:rPr>
        <w:t xml:space="preserve"> (sujetas a cambios) extraídas de los reportes estadísticos de casos ingresados y egresados de las oficinas de Defensa Pública, Jurisdicciones Ordinarias y de Adolescentes, en Materia Penal</w:t>
      </w:r>
      <w:r w:rsidR="00786E1C" w:rsidRPr="00F2619A">
        <w:rPr>
          <w:rFonts w:ascii="Times New Roman" w:hAnsi="Times New Roman" w:cs="Times New Roman"/>
          <w:sz w:val="24"/>
          <w:szCs w:val="24"/>
        </w:rPr>
        <w:t>.</w:t>
      </w:r>
    </w:p>
    <w:p w14:paraId="3F8BEA53" w14:textId="3EAA4969" w:rsidR="0070343A" w:rsidRDefault="0070343A" w:rsidP="00F261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8CF8BD" w14:textId="77777777" w:rsidR="006836E2" w:rsidRDefault="006836E2" w:rsidP="00F261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64B93B" w14:textId="77777777" w:rsidR="006836E2" w:rsidRDefault="006836E2" w:rsidP="00F261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C9D09" w14:textId="7DAE3523" w:rsidR="002F3F5E" w:rsidRPr="00F2619A" w:rsidRDefault="002F3F5E" w:rsidP="00F261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963A84" w14:textId="4895D117" w:rsidR="0070343A" w:rsidRPr="00F2619A" w:rsidRDefault="00F2619A" w:rsidP="00F261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19A">
        <w:rPr>
          <w:rFonts w:ascii="Times New Roman" w:hAnsi="Times New Roman" w:cs="Times New Roman"/>
          <w:sz w:val="24"/>
          <w:szCs w:val="24"/>
        </w:rPr>
        <w:t>Croniz</w:t>
      </w:r>
      <w:r w:rsidR="006836E2">
        <w:rPr>
          <w:rFonts w:ascii="Times New Roman" w:hAnsi="Times New Roman" w:cs="Times New Roman"/>
          <w:sz w:val="24"/>
          <w:szCs w:val="24"/>
        </w:rPr>
        <w:t xml:space="preserve"> E.</w:t>
      </w:r>
      <w:r w:rsidRPr="00F2619A">
        <w:rPr>
          <w:rFonts w:ascii="Times New Roman" w:hAnsi="Times New Roman" w:cs="Times New Roman"/>
          <w:sz w:val="24"/>
          <w:szCs w:val="24"/>
        </w:rPr>
        <w:t xml:space="preserve"> </w:t>
      </w:r>
      <w:r w:rsidR="006836E2">
        <w:rPr>
          <w:rFonts w:ascii="Times New Roman" w:hAnsi="Times New Roman" w:cs="Times New Roman"/>
          <w:sz w:val="24"/>
          <w:szCs w:val="24"/>
        </w:rPr>
        <w:t>B</w:t>
      </w:r>
      <w:r w:rsidRPr="00F2619A">
        <w:rPr>
          <w:rFonts w:ascii="Times New Roman" w:hAnsi="Times New Roman" w:cs="Times New Roman"/>
          <w:sz w:val="24"/>
          <w:szCs w:val="24"/>
        </w:rPr>
        <w:t xml:space="preserve">onilla </w:t>
      </w:r>
    </w:p>
    <w:p w14:paraId="14DA087D" w14:textId="75EE45D2" w:rsidR="00DD3CC3" w:rsidRPr="00F2619A" w:rsidRDefault="00F2619A" w:rsidP="00F261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19A">
        <w:rPr>
          <w:rFonts w:ascii="Times New Roman" w:hAnsi="Times New Roman" w:cs="Times New Roman"/>
          <w:sz w:val="24"/>
          <w:szCs w:val="24"/>
        </w:rPr>
        <w:t xml:space="preserve">Subdirectora </w:t>
      </w:r>
      <w:r w:rsidR="006836E2">
        <w:rPr>
          <w:rFonts w:ascii="Times New Roman" w:hAnsi="Times New Roman" w:cs="Times New Roman"/>
          <w:sz w:val="24"/>
          <w:szCs w:val="24"/>
        </w:rPr>
        <w:t>T</w:t>
      </w:r>
      <w:r w:rsidRPr="00F2619A">
        <w:rPr>
          <w:rFonts w:ascii="Times New Roman" w:hAnsi="Times New Roman" w:cs="Times New Roman"/>
          <w:sz w:val="24"/>
          <w:szCs w:val="24"/>
        </w:rPr>
        <w:t>écnica</w:t>
      </w:r>
    </w:p>
    <w:p w14:paraId="714C4D35" w14:textId="745409D3" w:rsidR="00F07269" w:rsidRDefault="00F07269"/>
    <w:sectPr w:rsidR="00F07269" w:rsidSect="002936B8">
      <w:headerReference w:type="default" r:id="rId29"/>
      <w:footerReference w:type="default" r:id="rId3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692EA" w14:textId="77777777" w:rsidR="00D74236" w:rsidRDefault="00D74236" w:rsidP="00D9476E">
      <w:pPr>
        <w:spacing w:after="0" w:line="240" w:lineRule="auto"/>
      </w:pPr>
      <w:r>
        <w:separator/>
      </w:r>
    </w:p>
  </w:endnote>
  <w:endnote w:type="continuationSeparator" w:id="0">
    <w:p w14:paraId="26F6C592" w14:textId="77777777" w:rsidR="00D74236" w:rsidRDefault="00D74236" w:rsidP="00D9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23714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EBBBEA" w14:textId="5ABA3392" w:rsidR="0086040A" w:rsidRDefault="0086040A" w:rsidP="0086040A">
            <w:pPr>
              <w:pStyle w:val="Piedepgina"/>
              <w:jc w:val="right"/>
            </w:pPr>
            <w:r w:rsidRPr="0086040A">
              <w:rPr>
                <w:rFonts w:ascii="Times New Roman" w:hAnsi="Times New Roman" w:cs="Times New Roman"/>
                <w:lang w:val="es-ES"/>
              </w:rPr>
              <w:t xml:space="preserve">Página </w:t>
            </w:r>
            <w:r w:rsidRPr="00860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6040A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860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037E6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60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6040A">
              <w:rPr>
                <w:rFonts w:ascii="Times New Roman" w:hAnsi="Times New Roman" w:cs="Times New Roman"/>
                <w:lang w:val="es-ES"/>
              </w:rPr>
              <w:t xml:space="preserve"> de </w:t>
            </w:r>
            <w:r w:rsidRPr="00860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6040A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860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037E6">
              <w:rPr>
                <w:rFonts w:ascii="Times New Roman" w:hAnsi="Times New Roman" w:cs="Times New Roman"/>
                <w:b/>
                <w:bCs/>
                <w:noProof/>
              </w:rPr>
              <w:t>17</w:t>
            </w:r>
            <w:r w:rsidRPr="00860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E800E" w14:textId="77777777" w:rsidR="00D74236" w:rsidRDefault="00D74236" w:rsidP="00D9476E">
      <w:pPr>
        <w:spacing w:after="0" w:line="240" w:lineRule="auto"/>
      </w:pPr>
      <w:r>
        <w:separator/>
      </w:r>
    </w:p>
  </w:footnote>
  <w:footnote w:type="continuationSeparator" w:id="0">
    <w:p w14:paraId="3771B684" w14:textId="77777777" w:rsidR="00D74236" w:rsidRDefault="00D74236" w:rsidP="00D94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1ECBF" w14:textId="542AC08D" w:rsidR="001A0176" w:rsidRDefault="001A0176">
    <w:pPr>
      <w:pStyle w:val="Encabezado"/>
    </w:pPr>
    <w:r>
      <w:rPr>
        <w:noProof/>
        <w:lang w:eastAsia="es-DO"/>
      </w:rPr>
      <w:drawing>
        <wp:inline distT="0" distB="0" distL="0" distR="0" wp14:anchorId="2EDD09D1" wp14:editId="49A781BE">
          <wp:extent cx="1896110" cy="718267"/>
          <wp:effectExtent l="0" t="0" r="8890" b="5715"/>
          <wp:docPr id="968842744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412" cy="7191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6E"/>
    <w:rsid w:val="0000309E"/>
    <w:rsid w:val="0002518B"/>
    <w:rsid w:val="000270C8"/>
    <w:rsid w:val="00033CA9"/>
    <w:rsid w:val="0004063A"/>
    <w:rsid w:val="00047AAF"/>
    <w:rsid w:val="00057057"/>
    <w:rsid w:val="0009489B"/>
    <w:rsid w:val="000953BF"/>
    <w:rsid w:val="000C7148"/>
    <w:rsid w:val="000D0EBF"/>
    <w:rsid w:val="000E05BD"/>
    <w:rsid w:val="001037E6"/>
    <w:rsid w:val="00116EB4"/>
    <w:rsid w:val="00136109"/>
    <w:rsid w:val="0016051B"/>
    <w:rsid w:val="00164B77"/>
    <w:rsid w:val="00181735"/>
    <w:rsid w:val="00186266"/>
    <w:rsid w:val="001863F7"/>
    <w:rsid w:val="00192D49"/>
    <w:rsid w:val="00196711"/>
    <w:rsid w:val="001A0176"/>
    <w:rsid w:val="001A2210"/>
    <w:rsid w:val="001A709F"/>
    <w:rsid w:val="001C5812"/>
    <w:rsid w:val="001E0D6C"/>
    <w:rsid w:val="00204479"/>
    <w:rsid w:val="00204736"/>
    <w:rsid w:val="00206C50"/>
    <w:rsid w:val="0022742C"/>
    <w:rsid w:val="00230F37"/>
    <w:rsid w:val="002358C3"/>
    <w:rsid w:val="00241E31"/>
    <w:rsid w:val="00270CAD"/>
    <w:rsid w:val="00272527"/>
    <w:rsid w:val="002756D2"/>
    <w:rsid w:val="00277D34"/>
    <w:rsid w:val="002936B8"/>
    <w:rsid w:val="002B388F"/>
    <w:rsid w:val="002B39EC"/>
    <w:rsid w:val="002B3F44"/>
    <w:rsid w:val="002B7051"/>
    <w:rsid w:val="002B7629"/>
    <w:rsid w:val="002C2233"/>
    <w:rsid w:val="002C2B3A"/>
    <w:rsid w:val="002C67EC"/>
    <w:rsid w:val="002D1C86"/>
    <w:rsid w:val="002D738C"/>
    <w:rsid w:val="002E673B"/>
    <w:rsid w:val="002F3F5E"/>
    <w:rsid w:val="002F6361"/>
    <w:rsid w:val="002F79E7"/>
    <w:rsid w:val="00301B1C"/>
    <w:rsid w:val="0030565E"/>
    <w:rsid w:val="00311ACB"/>
    <w:rsid w:val="00315F16"/>
    <w:rsid w:val="00330DD2"/>
    <w:rsid w:val="00342C2F"/>
    <w:rsid w:val="003719A0"/>
    <w:rsid w:val="003774E6"/>
    <w:rsid w:val="003879FA"/>
    <w:rsid w:val="003B0C6A"/>
    <w:rsid w:val="003B28CB"/>
    <w:rsid w:val="003B46A6"/>
    <w:rsid w:val="003B56B6"/>
    <w:rsid w:val="003B7ED2"/>
    <w:rsid w:val="003D11D8"/>
    <w:rsid w:val="003E2C31"/>
    <w:rsid w:val="003E5364"/>
    <w:rsid w:val="003F698C"/>
    <w:rsid w:val="00403E9A"/>
    <w:rsid w:val="00411D6B"/>
    <w:rsid w:val="00416AF9"/>
    <w:rsid w:val="00436C33"/>
    <w:rsid w:val="00450266"/>
    <w:rsid w:val="00455C07"/>
    <w:rsid w:val="00460630"/>
    <w:rsid w:val="00482CD9"/>
    <w:rsid w:val="004836C5"/>
    <w:rsid w:val="004A346E"/>
    <w:rsid w:val="004B2FB3"/>
    <w:rsid w:val="004B5B50"/>
    <w:rsid w:val="004D4B4C"/>
    <w:rsid w:val="004F5385"/>
    <w:rsid w:val="0051221A"/>
    <w:rsid w:val="00541FE1"/>
    <w:rsid w:val="00547750"/>
    <w:rsid w:val="00565528"/>
    <w:rsid w:val="005670CF"/>
    <w:rsid w:val="00570CC6"/>
    <w:rsid w:val="00577311"/>
    <w:rsid w:val="00581406"/>
    <w:rsid w:val="0058468A"/>
    <w:rsid w:val="00585F98"/>
    <w:rsid w:val="005A1873"/>
    <w:rsid w:val="005A65C0"/>
    <w:rsid w:val="005B31BF"/>
    <w:rsid w:val="005B4662"/>
    <w:rsid w:val="005B6A21"/>
    <w:rsid w:val="005C37D3"/>
    <w:rsid w:val="005D5BC6"/>
    <w:rsid w:val="006006E9"/>
    <w:rsid w:val="00606D8B"/>
    <w:rsid w:val="00620051"/>
    <w:rsid w:val="00623F76"/>
    <w:rsid w:val="00636CF6"/>
    <w:rsid w:val="0064701A"/>
    <w:rsid w:val="0065216B"/>
    <w:rsid w:val="006577CB"/>
    <w:rsid w:val="006836E2"/>
    <w:rsid w:val="00683915"/>
    <w:rsid w:val="006867A6"/>
    <w:rsid w:val="006A063E"/>
    <w:rsid w:val="006A110A"/>
    <w:rsid w:val="006C03F1"/>
    <w:rsid w:val="006C2A71"/>
    <w:rsid w:val="006D17AA"/>
    <w:rsid w:val="006E1599"/>
    <w:rsid w:val="006F536C"/>
    <w:rsid w:val="0070343A"/>
    <w:rsid w:val="00705290"/>
    <w:rsid w:val="00717642"/>
    <w:rsid w:val="00721BED"/>
    <w:rsid w:val="00731FE9"/>
    <w:rsid w:val="00732277"/>
    <w:rsid w:val="00734577"/>
    <w:rsid w:val="00740F03"/>
    <w:rsid w:val="00746725"/>
    <w:rsid w:val="00753BD6"/>
    <w:rsid w:val="007670DB"/>
    <w:rsid w:val="00767EC4"/>
    <w:rsid w:val="00786BAE"/>
    <w:rsid w:val="00786E1C"/>
    <w:rsid w:val="00796FCF"/>
    <w:rsid w:val="007A5D64"/>
    <w:rsid w:val="007D4007"/>
    <w:rsid w:val="007E50A3"/>
    <w:rsid w:val="007E5F43"/>
    <w:rsid w:val="007E6B50"/>
    <w:rsid w:val="007F4F08"/>
    <w:rsid w:val="008061B2"/>
    <w:rsid w:val="0081636F"/>
    <w:rsid w:val="00823181"/>
    <w:rsid w:val="00824018"/>
    <w:rsid w:val="0082605D"/>
    <w:rsid w:val="00845DA4"/>
    <w:rsid w:val="008523CD"/>
    <w:rsid w:val="00857131"/>
    <w:rsid w:val="0086040A"/>
    <w:rsid w:val="00863638"/>
    <w:rsid w:val="00870AB3"/>
    <w:rsid w:val="00877A9D"/>
    <w:rsid w:val="008D37A2"/>
    <w:rsid w:val="008D39CC"/>
    <w:rsid w:val="008E2C1F"/>
    <w:rsid w:val="008E3D05"/>
    <w:rsid w:val="008E3F97"/>
    <w:rsid w:val="008F7DC9"/>
    <w:rsid w:val="00900FE4"/>
    <w:rsid w:val="00922CD3"/>
    <w:rsid w:val="009237B2"/>
    <w:rsid w:val="00923FD8"/>
    <w:rsid w:val="00925C00"/>
    <w:rsid w:val="0092665B"/>
    <w:rsid w:val="00934381"/>
    <w:rsid w:val="00943A15"/>
    <w:rsid w:val="009512E4"/>
    <w:rsid w:val="00952784"/>
    <w:rsid w:val="00975436"/>
    <w:rsid w:val="009834D0"/>
    <w:rsid w:val="0099152A"/>
    <w:rsid w:val="00993460"/>
    <w:rsid w:val="009A1377"/>
    <w:rsid w:val="009C0223"/>
    <w:rsid w:val="009C5328"/>
    <w:rsid w:val="009C57BC"/>
    <w:rsid w:val="009D0A49"/>
    <w:rsid w:val="009D1F1D"/>
    <w:rsid w:val="009E24D1"/>
    <w:rsid w:val="00A2008D"/>
    <w:rsid w:val="00A21D89"/>
    <w:rsid w:val="00A305EC"/>
    <w:rsid w:val="00A322C6"/>
    <w:rsid w:val="00A3313F"/>
    <w:rsid w:val="00A43518"/>
    <w:rsid w:val="00A617C6"/>
    <w:rsid w:val="00A708DB"/>
    <w:rsid w:val="00A86D98"/>
    <w:rsid w:val="00A90208"/>
    <w:rsid w:val="00A95AF2"/>
    <w:rsid w:val="00AE46B4"/>
    <w:rsid w:val="00AF26D9"/>
    <w:rsid w:val="00AF465E"/>
    <w:rsid w:val="00AF6073"/>
    <w:rsid w:val="00B01433"/>
    <w:rsid w:val="00B05F55"/>
    <w:rsid w:val="00B21464"/>
    <w:rsid w:val="00B26191"/>
    <w:rsid w:val="00B26C22"/>
    <w:rsid w:val="00B47CFD"/>
    <w:rsid w:val="00B578D2"/>
    <w:rsid w:val="00B64D2F"/>
    <w:rsid w:val="00B67D4B"/>
    <w:rsid w:val="00B760E3"/>
    <w:rsid w:val="00B81706"/>
    <w:rsid w:val="00B82A25"/>
    <w:rsid w:val="00B865E8"/>
    <w:rsid w:val="00B8777E"/>
    <w:rsid w:val="00B9010D"/>
    <w:rsid w:val="00BA4EB7"/>
    <w:rsid w:val="00BB12FC"/>
    <w:rsid w:val="00BB44F5"/>
    <w:rsid w:val="00BC63E9"/>
    <w:rsid w:val="00BD14E7"/>
    <w:rsid w:val="00BD4EE7"/>
    <w:rsid w:val="00BE0394"/>
    <w:rsid w:val="00BF0DA7"/>
    <w:rsid w:val="00BF342F"/>
    <w:rsid w:val="00C05128"/>
    <w:rsid w:val="00C1054F"/>
    <w:rsid w:val="00C16FC6"/>
    <w:rsid w:val="00C21306"/>
    <w:rsid w:val="00C21F40"/>
    <w:rsid w:val="00C21F98"/>
    <w:rsid w:val="00C256A0"/>
    <w:rsid w:val="00C41EEF"/>
    <w:rsid w:val="00C5499C"/>
    <w:rsid w:val="00C71B7D"/>
    <w:rsid w:val="00C74820"/>
    <w:rsid w:val="00C801E7"/>
    <w:rsid w:val="00C86990"/>
    <w:rsid w:val="00C910F4"/>
    <w:rsid w:val="00C91235"/>
    <w:rsid w:val="00C93B6F"/>
    <w:rsid w:val="00C947F3"/>
    <w:rsid w:val="00C9604E"/>
    <w:rsid w:val="00CB5F6A"/>
    <w:rsid w:val="00CC3462"/>
    <w:rsid w:val="00CC7B0F"/>
    <w:rsid w:val="00CF36CA"/>
    <w:rsid w:val="00D02732"/>
    <w:rsid w:val="00D4771E"/>
    <w:rsid w:val="00D7298C"/>
    <w:rsid w:val="00D72CED"/>
    <w:rsid w:val="00D74236"/>
    <w:rsid w:val="00D74A48"/>
    <w:rsid w:val="00D8023E"/>
    <w:rsid w:val="00D85782"/>
    <w:rsid w:val="00D87A65"/>
    <w:rsid w:val="00D90DB7"/>
    <w:rsid w:val="00D9476E"/>
    <w:rsid w:val="00DC0A26"/>
    <w:rsid w:val="00DC3A5C"/>
    <w:rsid w:val="00DC602E"/>
    <w:rsid w:val="00DD015E"/>
    <w:rsid w:val="00DD3CC3"/>
    <w:rsid w:val="00DD61A9"/>
    <w:rsid w:val="00DE22FA"/>
    <w:rsid w:val="00DE2FF7"/>
    <w:rsid w:val="00E06E23"/>
    <w:rsid w:val="00E33D2D"/>
    <w:rsid w:val="00E437D8"/>
    <w:rsid w:val="00E471AA"/>
    <w:rsid w:val="00E5626B"/>
    <w:rsid w:val="00E6305E"/>
    <w:rsid w:val="00E64CA1"/>
    <w:rsid w:val="00E83ECF"/>
    <w:rsid w:val="00E857C8"/>
    <w:rsid w:val="00E9565F"/>
    <w:rsid w:val="00E978CC"/>
    <w:rsid w:val="00EA67E0"/>
    <w:rsid w:val="00EB4BEC"/>
    <w:rsid w:val="00EB6642"/>
    <w:rsid w:val="00ED6F52"/>
    <w:rsid w:val="00EE4363"/>
    <w:rsid w:val="00EE48AB"/>
    <w:rsid w:val="00EE5A1B"/>
    <w:rsid w:val="00EF102C"/>
    <w:rsid w:val="00F0657E"/>
    <w:rsid w:val="00F068DC"/>
    <w:rsid w:val="00F07269"/>
    <w:rsid w:val="00F07D59"/>
    <w:rsid w:val="00F13CE5"/>
    <w:rsid w:val="00F156AA"/>
    <w:rsid w:val="00F17FDE"/>
    <w:rsid w:val="00F246F2"/>
    <w:rsid w:val="00F2619A"/>
    <w:rsid w:val="00F33278"/>
    <w:rsid w:val="00F369C4"/>
    <w:rsid w:val="00F435E9"/>
    <w:rsid w:val="00F47ECD"/>
    <w:rsid w:val="00F618BE"/>
    <w:rsid w:val="00F66FAA"/>
    <w:rsid w:val="00F70B4C"/>
    <w:rsid w:val="00F74545"/>
    <w:rsid w:val="00F7465A"/>
    <w:rsid w:val="00F8105E"/>
    <w:rsid w:val="00F93FE1"/>
    <w:rsid w:val="00F959D3"/>
    <w:rsid w:val="00FA40E4"/>
    <w:rsid w:val="00FA7BAE"/>
    <w:rsid w:val="00FB158A"/>
    <w:rsid w:val="00FC03E6"/>
    <w:rsid w:val="00FD078F"/>
    <w:rsid w:val="00FD1E5D"/>
    <w:rsid w:val="00FD2834"/>
    <w:rsid w:val="00FD607F"/>
    <w:rsid w:val="00FE07BC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FA77FA"/>
  <w15:chartTrackingRefBased/>
  <w15:docId w15:val="{5AF13090-B7F8-4CE2-8721-E30038A5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AB3"/>
  </w:style>
  <w:style w:type="paragraph" w:styleId="Ttulo1">
    <w:name w:val="heading 1"/>
    <w:basedOn w:val="Normal"/>
    <w:next w:val="Normal"/>
    <w:link w:val="Ttulo1Car"/>
    <w:uiPriority w:val="9"/>
    <w:qFormat/>
    <w:rsid w:val="00D94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4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4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4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4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4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4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4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4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4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4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4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47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47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47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47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47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476E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D94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D94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4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4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4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47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47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47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4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47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476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94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476E"/>
  </w:style>
  <w:style w:type="paragraph" w:styleId="Piedepgina">
    <w:name w:val="footer"/>
    <w:basedOn w:val="Normal"/>
    <w:link w:val="PiedepginaCar"/>
    <w:uiPriority w:val="99"/>
    <w:unhideWhenUsed/>
    <w:rsid w:val="00D94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76E"/>
  </w:style>
  <w:style w:type="character" w:styleId="Hipervnculo">
    <w:name w:val="Hyperlink"/>
    <w:basedOn w:val="Fuentedeprrafopredeter"/>
    <w:uiPriority w:val="99"/>
    <w:unhideWhenUsed/>
    <w:rsid w:val="00BB12FC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B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ettings" Target="settings.xml"/><Relationship Id="rId21" Type="http://schemas.openxmlformats.org/officeDocument/2006/relationships/chart" Target="charts/chart14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00.xml"/><Relationship Id="rId25" Type="http://schemas.openxmlformats.org/officeDocument/2006/relationships/chart" Target="charts/chart18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3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7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10" Type="http://schemas.openxmlformats.org/officeDocument/2006/relationships/chart" Target="charts/chart4.xml"/><Relationship Id="rId19" Type="http://schemas.openxmlformats.org/officeDocument/2006/relationships/chart" Target="charts/chart1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Data%20Cruda%20estadisticas%20institucionales%20abril-junio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%202026%20ORD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00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%202026%20ORD.xlsx" TargetMode="External"/><Relationship Id="rId2" Type="http://schemas.microsoft.com/office/2011/relationships/chartColorStyle" Target="colors100.xml"/><Relationship Id="rId1" Type="http://schemas.microsoft.com/office/2011/relationships/chartStyle" Target="style10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%202026%20ORD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%202026%20ORD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%202026%20ORD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%202026%20ORD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%202026%20ORD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2026%20NNA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2026%20NNA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2026%20NNA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2026%20NNA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Data%20Cruda%20estadisticas%20institucionales%20abril-junio%2020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2026%20NNA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2026%20NNA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%202026%20OR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%202026%20ORD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%202026%20ORD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%202026%20ORD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%202026%20ORD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%202026%20ORD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defensapublicagovdo-my.sharepoint.com/personal/gespinal_defensapublica_gov_do/Documents/Desktop/2do%20trimestre%202026/Estadsticas%20%20Abril-Junio%20%202026%20ORD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111111111111113"/>
          <c:y val="0.10185185185185185"/>
          <c:w val="0.53888888888888886"/>
          <c:h val="0.89814814814814814"/>
        </c:manualLayout>
      </c:layout>
      <c:pieChart>
        <c:varyColors val="1"/>
        <c:ser>
          <c:idx val="1"/>
          <c:order val="0"/>
          <c:spPr>
            <a:solidFill>
              <a:schemeClr val="accent6"/>
            </a:solidFill>
            <a:effectLst>
              <a:outerShdw blurRad="165100" dist="50800" dir="5400000" algn="ctr" rotWithShape="0">
                <a:schemeClr val="accent5">
                  <a:lumMod val="75000"/>
                  <a:alpha val="43000"/>
                </a:schemeClr>
              </a:outerShdw>
            </a:effectLst>
            <a:scene3d>
              <a:camera prst="orthographicFront"/>
              <a:lightRig rig="threePt" dir="t"/>
            </a:scene3d>
            <a:sp3d prstMaterial="metal">
              <a:bevelT w="165100" prst="coolSlant"/>
              <a:bevelB/>
            </a:sp3d>
          </c:spPr>
          <c:dPt>
            <c:idx val="0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>
                <a:outerShdw blurRad="165100" dist="50800" dir="5400000" algn="ctr" rotWithShape="0">
                  <a:schemeClr val="accent5">
                    <a:lumMod val="75000"/>
                    <a:alpha val="43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metal">
                <a:bevelT w="165100" prst="coolSlant"/>
                <a:bevelB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128-4FA9-A340-DB3FCD885C43}"/>
              </c:ext>
            </c:extLst>
          </c:dPt>
          <c:dPt>
            <c:idx val="1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>
                <a:outerShdw blurRad="165100" dist="50800" dir="5400000" algn="ctr" rotWithShape="0">
                  <a:schemeClr val="accent5">
                    <a:lumMod val="75000"/>
                    <a:alpha val="43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metal">
                <a:bevelT w="165100" prst="coolSlant"/>
                <a:bevelB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128-4FA9-A340-DB3FCD885C43}"/>
              </c:ext>
            </c:extLst>
          </c:dPt>
          <c:dLbls>
            <c:dLbl>
              <c:idx val="0"/>
              <c:layout>
                <c:manualLayout>
                  <c:x val="2.2824175769332489E-2"/>
                  <c:y val="-1.489480997537947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6EB4B88-C062-49D3-BF22-AB53ADC59126}" type="CATEGORYNAME">
                      <a:rPr lang="en-US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[NOMBRE DE CATEGORÍA]</a:t>
                    </a:fld>
                    <a:r>
                      <a:rPr lang="en-US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; </a:t>
                    </a:r>
                  </a:p>
                  <a:p>
                    <a:pPr>
                      <a:defRPr>
                        <a:solidFill>
                          <a:sysClr val="windowText" lastClr="000000"/>
                        </a:solidFill>
                      </a:defRPr>
                    </a:pPr>
                    <a:r>
                      <a:rPr lang="en-US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6,200</a:t>
                    </a:r>
                    <a:r>
                      <a:rPr lang="en-US" b="1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r>
                      <a:rPr lang="en-US" sz="1100" b="1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fld id="{13FF6333-31C2-4735-AE53-318BBE4D7322}" type="PERCENTAGE">
                      <a:rPr lang="en-US" sz="1100" b="1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[PORCENTAJE]</a:t>
                    </a:fld>
                    <a:endParaRPr lang="en-US" sz="1100" b="1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128-4FA9-A340-DB3FCD885C43}"/>
                </c:ext>
                <c:ext xmlns:c15="http://schemas.microsoft.com/office/drawing/2012/chart" uri="{CE6537A1-D6FC-4f65-9D91-7224C49458BB}">
                  <c15:layout>
                    <c:manualLayout>
                      <c:w val="0.27618995219532955"/>
                      <c:h val="8.0227510201101207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1.9877989235664858E-2"/>
                  <c:y val="-4.775013610914734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E621170-031D-4FBB-BC5A-390C01F12309}" type="CATEGORYNAME">
                      <a:rPr lang="en-US" sz="11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[NOMBRE DE CATEGORÍA]</a:t>
                    </a:fld>
                    <a:r>
                      <a:rPr lang="en-US" sz="1100" b="1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; </a:t>
                    </a:r>
                    <a:fld id="{EC2FE532-0185-4A48-B93F-FBE993EDBEF3}" type="VALUE">
                      <a:rPr lang="en-US" sz="1100" b="1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[VALOR]</a:t>
                    </a:fld>
                    <a:r>
                      <a:rPr lang="en-US" sz="1100" b="1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; </a:t>
                    </a:r>
                    <a:fld id="{55EF9912-8BA1-4C3D-A17C-57211D26DABA}" type="PERCENTAGE">
                      <a:rPr lang="en-US" sz="1100" b="1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[PORCENTAJE]</a:t>
                    </a:fld>
                    <a:endParaRPr lang="en-US" sz="1100" b="1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128-4FA9-A340-DB3FCD885C4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Hoja1!$A$3:$A$4</c:f>
              <c:strCache>
                <c:ptCount val="2"/>
                <c:pt idx="0">
                  <c:v>Casos Ordinario</c:v>
                </c:pt>
                <c:pt idx="1">
                  <c:v>Casos NNA</c:v>
                </c:pt>
              </c:strCache>
            </c:strRef>
          </c:cat>
          <c:val>
            <c:numRef>
              <c:f>Hoja1!$B$3:$B$4</c:f>
              <c:numCache>
                <c:formatCode>General</c:formatCode>
                <c:ptCount val="2"/>
                <c:pt idx="0">
                  <c:v>6200</c:v>
                </c:pt>
                <c:pt idx="1">
                  <c:v>467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128-4FA9-A340-DB3FCD885C43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02"/>
        <c:extLst xmlns:c16r2="http://schemas.microsoft.com/office/drawing/2015/06/chart">
          <c:ext xmlns:c15="http://schemas.microsoft.com/office/drawing/2012/chart" uri="{02D57815-91ED-43cb-92C2-25804820EDAC}">
            <c15:filteredPieSeries>
              <c15:ser>
                <c:idx val="0"/>
                <c:order val="1"/>
                <c:dPt>
                  <c:idx val="0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06-2128-4FA9-A340-DB3FCD885C43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08-2128-4FA9-A340-DB3FCD885C43}"/>
                    </c:ext>
                  </c:extLst>
                </c:dPt>
                <c:dLbls>
                  <c:dLbl>
                    <c:idx val="0"/>
                    <c:dLblPos val="inEnd"/>
                    <c:showLegendKey val="0"/>
                    <c:showVal val="1"/>
                    <c:showCatName val="1"/>
                    <c:showSerName val="0"/>
                    <c:showPercent val="1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06-2128-4FA9-A340-DB3FCD885C43}"/>
                      </c:ext>
                      <c:ext uri="{CE6537A1-D6FC-4f65-9D91-7224C49458BB}"/>
                    </c:extLst>
                  </c:dLbl>
                  <c:dLbl>
                    <c:idx val="1"/>
                    <c:dLblPos val="inEnd"/>
                    <c:showLegendKey val="0"/>
                    <c:showVal val="1"/>
                    <c:showCatName val="1"/>
                    <c:showSerName val="0"/>
                    <c:showPercent val="1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08-2128-4FA9-A340-DB3FCD885C43}"/>
                      </c:ext>
                      <c:ext uri="{CE6537A1-D6FC-4f65-9D91-7224C49458BB}"/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DO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 xmlns:c16r2="http://schemas.microsoft.com/office/drawing/2015/06/chart">
                    <c:ext uri="{CE6537A1-D6FC-4f65-9D91-7224C49458BB}"/>
                  </c:extLst>
                </c:dLbls>
                <c:cat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'CASOS ASIGNADOS'!$C$48:$C$49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0</c:v>
                      </c:pt>
                      <c:pt idx="1">
                        <c:v>0</c:v>
                      </c:pt>
                    </c:numCache>
                  </c:num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'CASOS ASIGNADOS'!$D$48:$D$49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0</c:v>
                      </c:pt>
                      <c:pt idx="1">
                        <c:v>0</c:v>
                      </c:pt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9-2128-4FA9-A340-DB3FCD885C43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186649087930064E-2"/>
          <c:y val="5.3590609176001225E-2"/>
          <c:w val="0.87079862950134279"/>
          <c:h val="0.675339725679451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25000"/>
                <a:lumOff val="75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ORD'!$C$359:$C$362</c:f>
              <c:strCache>
                <c:ptCount val="4"/>
                <c:pt idx="0">
                  <c:v>Depositados</c:v>
                </c:pt>
                <c:pt idx="1">
                  <c:v>Inadmisibles</c:v>
                </c:pt>
                <c:pt idx="2">
                  <c:v>Acogidos</c:v>
                </c:pt>
                <c:pt idx="3">
                  <c:v>Rechazados</c:v>
                </c:pt>
              </c:strCache>
            </c:strRef>
          </c:cat>
          <c:val>
            <c:numRef>
              <c:f>'Estadísticas ORD'!$D$359:$D$362</c:f>
              <c:numCache>
                <c:formatCode>#,##0</c:formatCode>
                <c:ptCount val="4"/>
                <c:pt idx="0">
                  <c:v>446</c:v>
                </c:pt>
                <c:pt idx="1">
                  <c:v>1</c:v>
                </c:pt>
                <c:pt idx="2">
                  <c:v>56</c:v>
                </c:pt>
                <c:pt idx="3">
                  <c:v>149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D72-4775-8B54-F11F4F7147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260655072"/>
        <c:axId val="260658880"/>
      </c:barChart>
      <c:catAx>
        <c:axId val="26065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260658880"/>
        <c:crosses val="autoZero"/>
        <c:auto val="1"/>
        <c:lblAlgn val="ctr"/>
        <c:lblOffset val="100"/>
        <c:noMultiLvlLbl val="0"/>
      </c:catAx>
      <c:valAx>
        <c:axId val="26065888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60655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0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186649087930064E-2"/>
          <c:y val="5.3590609176001225E-2"/>
          <c:w val="0.87079862950134279"/>
          <c:h val="0.675339725679451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25000"/>
                <a:lumOff val="75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ORD'!$C$359:$C$362</c:f>
              <c:strCache>
                <c:ptCount val="4"/>
                <c:pt idx="0">
                  <c:v>Depositados</c:v>
                </c:pt>
                <c:pt idx="1">
                  <c:v>Inadmisibles</c:v>
                </c:pt>
                <c:pt idx="2">
                  <c:v>Acogidos</c:v>
                </c:pt>
                <c:pt idx="3">
                  <c:v>Rechazados</c:v>
                </c:pt>
              </c:strCache>
            </c:strRef>
          </c:cat>
          <c:val>
            <c:numRef>
              <c:f>'Estadísticas ORD'!$D$359:$D$362</c:f>
              <c:numCache>
                <c:formatCode>#,##0</c:formatCode>
                <c:ptCount val="4"/>
                <c:pt idx="0">
                  <c:v>446</c:v>
                </c:pt>
                <c:pt idx="1">
                  <c:v>1</c:v>
                </c:pt>
                <c:pt idx="2">
                  <c:v>56</c:v>
                </c:pt>
                <c:pt idx="3">
                  <c:v>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72-4775-8B54-F11F4F7147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-87682096"/>
        <c:axId val="-87679376"/>
      </c:barChart>
      <c:catAx>
        <c:axId val="-87682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-87679376"/>
        <c:crosses val="autoZero"/>
        <c:auto val="1"/>
        <c:lblAlgn val="ctr"/>
        <c:lblOffset val="100"/>
        <c:noMultiLvlLbl val="0"/>
      </c:catAx>
      <c:valAx>
        <c:axId val="-87679376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-87682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25000"/>
                <a:lumOff val="75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ORD'!$C$319:$C$322</c:f>
              <c:strCache>
                <c:ptCount val="4"/>
                <c:pt idx="0">
                  <c:v>Depositados</c:v>
                </c:pt>
                <c:pt idx="1">
                  <c:v>Inadmisibles</c:v>
                </c:pt>
                <c:pt idx="2">
                  <c:v>Acogidos</c:v>
                </c:pt>
                <c:pt idx="3">
                  <c:v>Rechazados</c:v>
                </c:pt>
              </c:strCache>
            </c:strRef>
          </c:cat>
          <c:val>
            <c:numRef>
              <c:f>'Estadísticas ORD'!$D$319:$D$322</c:f>
              <c:numCache>
                <c:formatCode>#,##0</c:formatCode>
                <c:ptCount val="4"/>
                <c:pt idx="0">
                  <c:v>226</c:v>
                </c:pt>
                <c:pt idx="1">
                  <c:v>0</c:v>
                </c:pt>
                <c:pt idx="2">
                  <c:v>99</c:v>
                </c:pt>
                <c:pt idx="3">
                  <c:v>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18-4762-8101-AD74E6BCD3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367030336"/>
        <c:axId val="367023808"/>
      </c:barChart>
      <c:catAx>
        <c:axId val="36703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367023808"/>
        <c:crosses val="autoZero"/>
        <c:auto val="1"/>
        <c:lblAlgn val="ctr"/>
        <c:lblOffset val="100"/>
        <c:noMultiLvlLbl val="0"/>
      </c:catAx>
      <c:valAx>
        <c:axId val="367023808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367030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57116711248768E-2"/>
          <c:y val="0.10223642172523961"/>
          <c:w val="0.93805434323525272"/>
          <c:h val="0.779456617443586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25000"/>
                <a:lumOff val="75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ORD'!$C$399:$C$402</c:f>
              <c:strCache>
                <c:ptCount val="4"/>
                <c:pt idx="0">
                  <c:v>Depositados</c:v>
                </c:pt>
                <c:pt idx="1">
                  <c:v>Inadmisibles</c:v>
                </c:pt>
                <c:pt idx="2">
                  <c:v>Acogidos</c:v>
                </c:pt>
                <c:pt idx="3">
                  <c:v>Rechazados</c:v>
                </c:pt>
              </c:strCache>
            </c:strRef>
          </c:cat>
          <c:val>
            <c:numRef>
              <c:f>'Estadísticas ORD'!$D$399:$D$402</c:f>
              <c:numCache>
                <c:formatCode>#,##0</c:formatCode>
                <c:ptCount val="4"/>
                <c:pt idx="0">
                  <c:v>249</c:v>
                </c:pt>
                <c:pt idx="1">
                  <c:v>5</c:v>
                </c:pt>
                <c:pt idx="2">
                  <c:v>9</c:v>
                </c:pt>
                <c:pt idx="3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D0-4F6D-A1FC-60B9FE013F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367027616"/>
        <c:axId val="367030880"/>
      </c:barChart>
      <c:catAx>
        <c:axId val="36702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367030880"/>
        <c:crosses val="autoZero"/>
        <c:auto val="1"/>
        <c:lblAlgn val="ctr"/>
        <c:lblOffset val="100"/>
        <c:noMultiLvlLbl val="0"/>
      </c:catAx>
      <c:valAx>
        <c:axId val="36703088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367027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640908752802663"/>
          <c:y val="1.1006592764987798E-2"/>
          <c:w val="0.37994835665784693"/>
          <c:h val="0.86985087214252699"/>
        </c:manualLayout>
      </c:layout>
      <c:pieChart>
        <c:varyColors val="1"/>
        <c:ser>
          <c:idx val="0"/>
          <c:order val="0"/>
          <c:spPr>
            <a:solidFill>
              <a:schemeClr val="accent5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explosion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93-47D5-9D8B-D6F6622E26FA}"/>
              </c:ext>
            </c:extLst>
          </c:dPt>
          <c:dPt>
            <c:idx val="1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93-47D5-9D8B-D6F6622E26FA}"/>
              </c:ext>
            </c:extLst>
          </c:dPt>
          <c:dPt>
            <c:idx val="2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493-47D5-9D8B-D6F6622E26FA}"/>
              </c:ext>
            </c:extLst>
          </c:dPt>
          <c:dLbls>
            <c:dLbl>
              <c:idx val="0"/>
              <c:layout>
                <c:manualLayout>
                  <c:x val="-1.3663923788830926E-3"/>
                  <c:y val="2.509005492924487E-7"/>
                </c:manualLayout>
              </c:layout>
              <c:tx>
                <c:rich>
                  <a:bodyPr/>
                  <a:lstStyle/>
                  <a:p>
                    <a:fld id="{6F342252-5528-4F9C-A50B-F21D12835620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02792A31-64BE-4E91-9121-1112C50849F9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A3A05AE3-1CCC-40A7-B79F-692D6BAAC8CB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493-47D5-9D8B-D6F6622E26FA}"/>
                </c:ext>
                <c:ext xmlns:c15="http://schemas.microsoft.com/office/drawing/2012/chart" uri="{CE6537A1-D6FC-4f65-9D91-7224C49458BB}">
                  <c15:layout>
                    <c:manualLayout>
                      <c:w val="0.23534662689348129"/>
                      <c:h val="0.23996095406916762"/>
                    </c:manualLayout>
                  </c15:layout>
                  <c15:dlblFieldTable/>
                  <c15:showDataLabelsRange val="1"/>
                </c:ext>
              </c:extLst>
            </c:dLbl>
            <c:dLbl>
              <c:idx val="1"/>
              <c:layout>
                <c:manualLayout>
                  <c:x val="-1.2370670265407207E-2"/>
                  <c:y val="0.12732615083251714"/>
                </c:manualLayout>
              </c:layout>
              <c:tx>
                <c:rich>
                  <a:bodyPr/>
                  <a:lstStyle/>
                  <a:p>
                    <a:fld id="{2F19EA6D-0531-4EDE-BE47-2A62EF1DF382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A07E8E78-8014-4FA2-AC80-7E5382DC1A64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B815D42A-341A-4483-8BD5-56E1DAE55EF9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493-47D5-9D8B-D6F6622E26FA}"/>
                </c:ext>
                <c:ext xmlns:c15="http://schemas.microsoft.com/office/drawing/2012/chart" uri="{CE6537A1-D6FC-4f65-9D91-7224C49458BB}">
                  <c15:layout>
                    <c:manualLayout>
                      <c:w val="0.15371120107962211"/>
                      <c:h val="0.18364348677766898"/>
                    </c:manualLayout>
                  </c15:layout>
                  <c15:dlblFieldTable/>
                  <c15:showDataLabelsRange val="1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FDB3997C-CA86-4EDA-8BAE-EC98AE2137F3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8668D1A9-CF92-4A79-941C-C36722D9B7AA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CD5702AE-6584-45A8-A8C3-846EF3B35120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493-47D5-9D8B-D6F6622E26FA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'Estadísticas ORD'!$C$438:$C$440</c:f>
              <c:strCache>
                <c:ptCount val="3"/>
                <c:pt idx="0">
                  <c:v>Criterio de Oportunidad</c:v>
                </c:pt>
                <c:pt idx="1">
                  <c:v>Conciliación</c:v>
                </c:pt>
                <c:pt idx="2">
                  <c:v>Suspensión Condicional del Procedimiento</c:v>
                </c:pt>
              </c:strCache>
            </c:strRef>
          </c:cat>
          <c:val>
            <c:numRef>
              <c:f>'Estadísticas ORD'!$E$438:$E$440</c:f>
              <c:numCache>
                <c:formatCode>0%</c:formatCode>
                <c:ptCount val="3"/>
                <c:pt idx="0">
                  <c:v>0.15</c:v>
                </c:pt>
                <c:pt idx="1">
                  <c:v>0.05</c:v>
                </c:pt>
                <c:pt idx="2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493-47D5-9D8B-D6F6622E26FA}"/>
            </c:ext>
            <c:ext xmlns:c15="http://schemas.microsoft.com/office/drawing/2012/chart" uri="{02D57815-91ED-43cb-92C2-25804820EDAC}">
              <c15:datalabelsRange>
                <c15:f>'Estadísticas ORD'!$D$438:$D$440</c15:f>
                <c15:dlblRangeCache>
                  <c:ptCount val="3"/>
                  <c:pt idx="0">
                    <c:v>12</c:v>
                  </c:pt>
                  <c:pt idx="1">
                    <c:v>4</c:v>
                  </c:pt>
                  <c:pt idx="2">
                    <c:v>64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just">
        <a:defRPr/>
      </a:pPr>
      <a:endParaRPr lang="es-DO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707251527339566E-2"/>
          <c:y val="0.12426712962962963"/>
          <c:w val="0.9385854969453209"/>
          <c:h val="0.7641902777777779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25000"/>
                <a:lumOff val="75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092647FD-8FE1-4C73-8B36-CD4D64581F0A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3BC02157-6837-4989-A380-980ABB20FD73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F5F-4A0F-B310-CA9D7A00F7AE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CAA73F09-9D26-4793-814C-9B645C71AEEE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78C4183E-04B1-4519-A7AC-F8F5864192AB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F5F-4A0F-B310-CA9D7A00F7AE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ORD'!$C$484:$C$485</c:f>
              <c:strCache>
                <c:ptCount val="2"/>
                <c:pt idx="0">
                  <c:v>Conocidas</c:v>
                </c:pt>
                <c:pt idx="1">
                  <c:v>Suspendidas</c:v>
                </c:pt>
              </c:strCache>
            </c:strRef>
          </c:cat>
          <c:val>
            <c:numRef>
              <c:f>'Estadísticas ORD'!$E$484:$E$485</c:f>
              <c:numCache>
                <c:formatCode>0%</c:formatCode>
                <c:ptCount val="2"/>
                <c:pt idx="0">
                  <c:v>0.31991167684114818</c:v>
                </c:pt>
                <c:pt idx="1">
                  <c:v>0.68008832315885182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F5F-4A0F-B310-CA9D7A00F7AE}"/>
            </c:ext>
            <c:ext xmlns:c15="http://schemas.microsoft.com/office/drawing/2012/chart" uri="{02D57815-91ED-43cb-92C2-25804820EDAC}">
              <c15:datalabelsRange>
                <c15:f>'Estadísticas ORD'!$D$484:$D$485</c15:f>
                <c15:dlblRangeCache>
                  <c:ptCount val="2"/>
                  <c:pt idx="0">
                    <c:v>2,463</c:v>
                  </c:pt>
                  <c:pt idx="1">
                    <c:v>5,236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7031424"/>
        <c:axId val="367032512"/>
      </c:barChart>
      <c:catAx>
        <c:axId val="367031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367032512"/>
        <c:crosses val="autoZero"/>
        <c:auto val="1"/>
        <c:lblAlgn val="ctr"/>
        <c:lblOffset val="100"/>
        <c:noMultiLvlLbl val="0"/>
      </c:catAx>
      <c:valAx>
        <c:axId val="36703251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367031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25000"/>
                <a:lumOff val="75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6D67B84-37EB-47D9-990B-F187833558B8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7A5478CD-A789-43FB-9AFA-B628F65F237F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1E3-49DB-897B-5746A671538E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234CDAB-5E6E-49B7-BABC-6633EA441BFA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D00698B0-F055-4F9F-AAD9-5AD7792F0CB0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1E3-49DB-897B-5746A671538E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ORD'!$C$521:$C$522</c:f>
              <c:strCache>
                <c:ptCount val="2"/>
                <c:pt idx="0">
                  <c:v>Conocidas</c:v>
                </c:pt>
                <c:pt idx="1">
                  <c:v>Suspendidas</c:v>
                </c:pt>
              </c:strCache>
            </c:strRef>
          </c:cat>
          <c:val>
            <c:numRef>
              <c:f>'Estadísticas ORD'!$E$521:$E$522</c:f>
              <c:numCache>
                <c:formatCode>0%</c:formatCode>
                <c:ptCount val="2"/>
                <c:pt idx="0">
                  <c:v>0.30451478982874935</c:v>
                </c:pt>
                <c:pt idx="1">
                  <c:v>0.69548521017125065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1E3-49DB-897B-5746A671538E}"/>
            </c:ext>
            <c:ext xmlns:c15="http://schemas.microsoft.com/office/drawing/2012/chart" uri="{02D57815-91ED-43cb-92C2-25804820EDAC}">
              <c15:datalabelsRange>
                <c15:f>'Estadísticas ORD'!$D$521:$D$522</c15:f>
                <c15:dlblRangeCache>
                  <c:ptCount val="2"/>
                  <c:pt idx="0">
                    <c:v>2,934</c:v>
                  </c:pt>
                  <c:pt idx="1">
                    <c:v>6,701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7024896"/>
        <c:axId val="367033056"/>
      </c:barChart>
      <c:catAx>
        <c:axId val="367024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367033056"/>
        <c:crosses val="autoZero"/>
        <c:auto val="1"/>
        <c:lblAlgn val="ctr"/>
        <c:lblOffset val="100"/>
        <c:noMultiLvlLbl val="0"/>
      </c:catAx>
      <c:valAx>
        <c:axId val="36703305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367024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9F7-4DAC-B7DB-4F154051B63A}"/>
              </c:ext>
            </c:extLst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9F7-4DAC-B7DB-4F154051B63A}"/>
              </c:ext>
            </c:extLst>
          </c:dPt>
          <c:dLbls>
            <c:dLbl>
              <c:idx val="0"/>
              <c:layout>
                <c:manualLayout>
                  <c:x val="2.3400198412698414E-2"/>
                  <c:y val="-1.5030864197530865E-4"/>
                </c:manualLayout>
              </c:layout>
              <c:tx>
                <c:rich>
                  <a:bodyPr/>
                  <a:lstStyle/>
                  <a:p>
                    <a:fld id="{5CB8FFF6-D28D-46F0-B54E-3E071D04CE9B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6FE7E32D-C5D8-4DC2-9803-417885A183AA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02B9BDA2-3D9E-4B94-8169-D059C0761DAE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9F7-4DAC-B7DB-4F154051B63A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layout>
                <c:manualLayout>
                  <c:x val="-3.5145450568678915E-3"/>
                  <c:y val="4.479440069991251E-3"/>
                </c:manualLayout>
              </c:layout>
              <c:tx>
                <c:rich>
                  <a:bodyPr/>
                  <a:lstStyle/>
                  <a:p>
                    <a:fld id="{F9CCB1F6-D9B8-4031-9650-5E1A31C9FDA4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DEF51683-45EB-467A-AAE1-33684CB5EDCC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CADC3EC9-F20C-49C1-BCC6-2BDE5FFAB3A0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9F7-4DAC-B7DB-4F154051B63A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'Estadísticas NNA'!$C$24:$C$25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'Estadísticas NNA'!$E$24:$E$25</c:f>
              <c:numCache>
                <c:formatCode>0%</c:formatCode>
                <c:ptCount val="2"/>
                <c:pt idx="0">
                  <c:v>0.90149892933618847</c:v>
                </c:pt>
                <c:pt idx="1">
                  <c:v>9.8501070663811557E-2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9F7-4DAC-B7DB-4F154051B63A}"/>
            </c:ext>
            <c:ext xmlns:c15="http://schemas.microsoft.com/office/drawing/2012/chart" uri="{02D57815-91ED-43cb-92C2-25804820EDAC}">
              <c15:datalabelsRange>
                <c15:f>'Estadísticas NNA'!$D$24:$D$25</c15:f>
                <c15:dlblRangeCache>
                  <c:ptCount val="2"/>
                  <c:pt idx="0">
                    <c:v>421</c:v>
                  </c:pt>
                  <c:pt idx="1">
                    <c:v>46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7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961526684164479"/>
          <c:y val="5.0925925925925923E-2"/>
          <c:w val="0.39221350062535443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78F79AF2-CE73-407E-AAE5-612B79756E8C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AE96B3AB-A19E-4E71-B832-7B3119818CB5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FFA7430-CEA3-43DD-A53C-4C35552C5B15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AD429233-C661-4C89-AD67-678B086C24BE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B2697E6-7091-4614-8E53-3B1B55161DB5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F1EEB6B1-672F-466B-ADAF-5EDDEF236E58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AABA7C80-94F4-4656-8426-CD670B894737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36320E85-2C79-453F-8108-845AB6D57E54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A9CF4FEB-4E34-4072-BC57-DA1988C50C37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52D18A20-E8D4-435B-9EBD-692AB2336AD1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FD5F5DA8-4E07-45AA-A32F-5657190E69B1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DBA6C255-112C-4965-8F33-E72E38A0894C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52BA6B5B-7F31-434B-B559-9D7495AE041D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111C28F6-661E-4867-95AC-E0A329DD7991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C3A419D2-7B34-4356-BC6A-F37C1592DBEB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ECC707BE-422D-42DA-A61D-FE3B436090AC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NNA'!$C$61:$C$68</c:f>
              <c:strCache>
                <c:ptCount val="8"/>
                <c:pt idx="0">
                  <c:v>Prohibición de Visitar Determinadas Personas</c:v>
                </c:pt>
                <c:pt idx="1">
                  <c:v>Cambio de Residencia</c:v>
                </c:pt>
                <c:pt idx="2">
                  <c:v>Prohibición de Traslado sin Autorización</c:v>
                </c:pt>
                <c:pt idx="3">
                  <c:v>Detención en su Propio Domicilio</c:v>
                </c:pt>
                <c:pt idx="4">
                  <c:v>Libertad sin Medida Cautelar</c:v>
                </c:pt>
                <c:pt idx="5">
                  <c:v>Poner Bajo Custodia de otra Persona o Institución</c:v>
                </c:pt>
                <c:pt idx="6">
                  <c:v>Privación Provisional de Libertad</c:v>
                </c:pt>
                <c:pt idx="7">
                  <c:v>Obligación de Presentarse ante una Autoridad</c:v>
                </c:pt>
              </c:strCache>
            </c:strRef>
          </c:cat>
          <c:val>
            <c:numRef>
              <c:f>'Estadísticas NNA'!$E$61:$E$68</c:f>
              <c:numCache>
                <c:formatCode>0.0%</c:formatCode>
                <c:ptCount val="8"/>
                <c:pt idx="0">
                  <c:v>0</c:v>
                </c:pt>
                <c:pt idx="1">
                  <c:v>1.8181818181818181E-2</c:v>
                </c:pt>
                <c:pt idx="2">
                  <c:v>0</c:v>
                </c:pt>
                <c:pt idx="3">
                  <c:v>2.5000000000000001E-2</c:v>
                </c:pt>
                <c:pt idx="4">
                  <c:v>0.125</c:v>
                </c:pt>
                <c:pt idx="5">
                  <c:v>0.19545454545454546</c:v>
                </c:pt>
                <c:pt idx="6">
                  <c:v>0.26590909090909093</c:v>
                </c:pt>
                <c:pt idx="7">
                  <c:v>0.37045454545454548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010-4071-BD87-AE43839BC37C}"/>
            </c:ext>
            <c:ext xmlns:c15="http://schemas.microsoft.com/office/drawing/2012/chart" uri="{02D57815-91ED-43cb-92C2-25804820EDAC}">
              <c15:datalabelsRange>
                <c15:f>'Estadísticas NNA'!$D$61:$D$68</c15:f>
                <c15:dlblRangeCache>
                  <c:ptCount val="8"/>
                  <c:pt idx="0">
                    <c:v>0</c:v>
                  </c:pt>
                  <c:pt idx="1">
                    <c:v>8</c:v>
                  </c:pt>
                  <c:pt idx="2">
                    <c:v>0</c:v>
                  </c:pt>
                  <c:pt idx="3">
                    <c:v>11</c:v>
                  </c:pt>
                  <c:pt idx="4">
                    <c:v>55</c:v>
                  </c:pt>
                  <c:pt idx="5">
                    <c:v>86</c:v>
                  </c:pt>
                  <c:pt idx="6">
                    <c:v>117</c:v>
                  </c:pt>
                  <c:pt idx="7">
                    <c:v>163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67021632"/>
        <c:axId val="367022176"/>
      </c:barChart>
      <c:catAx>
        <c:axId val="367021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367022176"/>
        <c:crosses val="autoZero"/>
        <c:auto val="1"/>
        <c:lblAlgn val="ctr"/>
        <c:lblOffset val="100"/>
        <c:noMultiLvlLbl val="0"/>
      </c:catAx>
      <c:valAx>
        <c:axId val="367022176"/>
        <c:scaling>
          <c:orientation val="minMax"/>
        </c:scaling>
        <c:delete val="1"/>
        <c:axPos val="b"/>
        <c:numFmt formatCode="0.0%" sourceLinked="1"/>
        <c:majorTickMark val="none"/>
        <c:minorTickMark val="none"/>
        <c:tickLblPos val="nextTo"/>
        <c:crossAx val="367021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177612200873224"/>
          <c:y val="6.3404518559097137E-2"/>
          <c:w val="0.48161180974274548"/>
          <c:h val="0.8731909628818057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69F38905-D3C2-456C-988C-A98624DC8663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DC44DC7C-254C-4A9F-B4F2-F02F14FE448F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88470D0-0CE7-4C4E-98CE-4F2DEAE6B66F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6D984EF9-BF65-4F16-90A0-D89E850CABA4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D042CB07-5060-4864-9F9C-A81A3A23A539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C83B9789-17BF-43BC-B672-849F55F1FD36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00E14D32-5EB6-45B1-A47E-DA76A660E668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73D128C6-61C5-4C9C-9812-0D99F609BE5E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B5F4A4A2-8D63-4330-B113-F8A5F16FA6AB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91D39193-94A7-4B38-84E0-2034F432E8A0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5D465924-D435-4748-B2DE-745DAAA841A5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D3FB2FAB-46EE-4AF7-A97C-4660F1032DD2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24C93195-AD3C-49DB-B65B-B46656483843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F1055B59-D8E2-40B1-AAFD-34090573934F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87B25E06-8F69-4B5E-AD29-66AC6D3578F8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9C8620BE-1413-4A67-8FAC-A2F889BB29E9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B6F879FE-3C01-414A-A719-22757B9DE556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37417D82-0B3F-4F88-9F70-7A326F4B53BF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A000EE7B-4766-4B78-8023-20887809395E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96310DDE-615D-4064-8FB9-4DA5DCE2D5F5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B781A728-5863-4335-AF6D-DB603B0111C6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90B819D6-DBAE-44C9-9D25-9A8650492222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NNA'!$C$104:$C$114</c:f>
              <c:strCache>
                <c:ptCount val="11"/>
                <c:pt idx="0">
                  <c:v>Criterio de oportunidad</c:v>
                </c:pt>
                <c:pt idx="1">
                  <c:v>Nulidad del Procedimiento</c:v>
                </c:pt>
                <c:pt idx="2">
                  <c:v>Fallecimiento</c:v>
                </c:pt>
                <c:pt idx="3">
                  <c:v>Prescripción</c:v>
                </c:pt>
                <c:pt idx="4">
                  <c:v>Libertad Asistida Definitiva</c:v>
                </c:pt>
                <c:pt idx="5">
                  <c:v>Declinatoria al Tribunal Ordinario</c:v>
                </c:pt>
                <c:pt idx="6">
                  <c:v>Archivo Definitivo/Sobreseimiento Definitivo</c:v>
                </c:pt>
                <c:pt idx="7">
                  <c:v>Auto de No Ha Lugar</c:v>
                </c:pt>
                <c:pt idx="8">
                  <c:v>Cesación de la Sanción</c:v>
                </c:pt>
                <c:pt idx="9">
                  <c:v>Descargo</c:v>
                </c:pt>
                <c:pt idx="10">
                  <c:v>Extinción</c:v>
                </c:pt>
              </c:strCache>
            </c:strRef>
          </c:cat>
          <c:val>
            <c:numRef>
              <c:f>'Estadísticas NNA'!$E$104:$E$114</c:f>
              <c:numCache>
                <c:formatCode>0.0%</c:formatCode>
                <c:ptCount val="11"/>
                <c:pt idx="0">
                  <c:v>3.6101083032490974E-2</c:v>
                </c:pt>
                <c:pt idx="1">
                  <c:v>2.5270758122743681E-2</c:v>
                </c:pt>
                <c:pt idx="2">
                  <c:v>3.6101083032490976E-3</c:v>
                </c:pt>
                <c:pt idx="3">
                  <c:v>0</c:v>
                </c:pt>
                <c:pt idx="4">
                  <c:v>0</c:v>
                </c:pt>
                <c:pt idx="5">
                  <c:v>3.2490974729241874E-2</c:v>
                </c:pt>
                <c:pt idx="6">
                  <c:v>0.23104693140794225</c:v>
                </c:pt>
                <c:pt idx="7">
                  <c:v>9.7472924187725629E-2</c:v>
                </c:pt>
                <c:pt idx="8">
                  <c:v>0.11913357400722022</c:v>
                </c:pt>
                <c:pt idx="9">
                  <c:v>0.16245487364620939</c:v>
                </c:pt>
                <c:pt idx="10">
                  <c:v>0.27797833935018051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FE67-4CDA-8DCA-91E002A4914B}"/>
            </c:ext>
            <c:ext xmlns:c15="http://schemas.microsoft.com/office/drawing/2012/chart" uri="{02D57815-91ED-43cb-92C2-25804820EDAC}">
              <c15:datalabelsRange>
                <c15:f>'Estadísticas NNA'!$D$104:$D$114</c15:f>
                <c15:dlblRangeCache>
                  <c:ptCount val="11"/>
                  <c:pt idx="0">
                    <c:v>10</c:v>
                  </c:pt>
                  <c:pt idx="1">
                    <c:v>7</c:v>
                  </c:pt>
                  <c:pt idx="2">
                    <c:v>1</c:v>
                  </c:pt>
                  <c:pt idx="3">
                    <c:v>0</c:v>
                  </c:pt>
                  <c:pt idx="4">
                    <c:v>0</c:v>
                  </c:pt>
                  <c:pt idx="5">
                    <c:v>9</c:v>
                  </c:pt>
                  <c:pt idx="6">
                    <c:v>64</c:v>
                  </c:pt>
                  <c:pt idx="7">
                    <c:v>27</c:v>
                  </c:pt>
                  <c:pt idx="8">
                    <c:v>33</c:v>
                  </c:pt>
                  <c:pt idx="9">
                    <c:v>45</c:v>
                  </c:pt>
                  <c:pt idx="10">
                    <c:v>77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67022720"/>
        <c:axId val="367023264"/>
      </c:barChart>
      <c:catAx>
        <c:axId val="367022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367023264"/>
        <c:crosses val="autoZero"/>
        <c:auto val="1"/>
        <c:lblAlgn val="ctr"/>
        <c:lblOffset val="100"/>
        <c:noMultiLvlLbl val="0"/>
      </c:catAx>
      <c:valAx>
        <c:axId val="367023264"/>
        <c:scaling>
          <c:orientation val="minMax"/>
        </c:scaling>
        <c:delete val="1"/>
        <c:axPos val="b"/>
        <c:numFmt formatCode="0.0%" sourceLinked="1"/>
        <c:majorTickMark val="none"/>
        <c:minorTickMark val="none"/>
        <c:tickLblPos val="nextTo"/>
        <c:crossAx val="367022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B41-42D8-8BB0-4BB958BB2F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B41-42D8-8BB0-4BB958BB2FF5}"/>
              </c:ext>
            </c:extLst>
          </c:dPt>
          <c:dPt>
            <c:idx val="2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B41-42D8-8BB0-4BB958BB2FF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E198CB6F-5770-4990-A1A1-797103C34B9B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B2C6830C-3188-49BC-BE88-F7758165E7EF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F52E7114-872A-40CA-9441-E9458C36FD50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B41-42D8-8BB0-4BB958BB2FF5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B41-42D8-8BB0-4BB958BB2FF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9716009423064561E-2"/>
                  <c:y val="-1.7469171039690781E-2"/>
                </c:manualLayout>
              </c:layout>
              <c:tx>
                <c:rich>
                  <a:bodyPr/>
                  <a:lstStyle/>
                  <a:p>
                    <a:fld id="{BE500541-49CF-4C22-8FC5-07DCE24AAC2E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26957FD3-B788-43E3-8D27-A2E16981C84F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150D6F25-8544-41B9-A084-050A3D6D5F98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B41-42D8-8BB0-4BB958BB2FF5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noFill/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'Estadísticas NNA'!$C$290:$C$292</c:f>
              <c:strCache>
                <c:ptCount val="3"/>
                <c:pt idx="0">
                  <c:v>Criterio de Oportunidad</c:v>
                </c:pt>
                <c:pt idx="1">
                  <c:v>Conciliación</c:v>
                </c:pt>
                <c:pt idx="2">
                  <c:v>Suspensión Condicional del Procedimiento</c:v>
                </c:pt>
              </c:strCache>
            </c:strRef>
          </c:cat>
          <c:val>
            <c:numRef>
              <c:f>'Estadísticas NNA'!$E$290:$E$292</c:f>
              <c:numCache>
                <c:formatCode>0.0%</c:formatCode>
                <c:ptCount val="3"/>
                <c:pt idx="0">
                  <c:v>0.625</c:v>
                </c:pt>
                <c:pt idx="1">
                  <c:v>0</c:v>
                </c:pt>
                <c:pt idx="2">
                  <c:v>0.375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B41-42D8-8BB0-4BB958BB2FF5}"/>
            </c:ext>
            <c:ext xmlns:c15="http://schemas.microsoft.com/office/drawing/2012/chart" uri="{02D57815-91ED-43cb-92C2-25804820EDAC}">
              <c15:datalabelsRange>
                <c15:f>'Estadísticas NNA'!$D$290:$D$292</c15:f>
                <c15:dlblRangeCache>
                  <c:ptCount val="3"/>
                  <c:pt idx="0">
                    <c:v>10</c:v>
                  </c:pt>
                  <c:pt idx="1">
                    <c:v>0</c:v>
                  </c:pt>
                  <c:pt idx="2">
                    <c:v>6</c:v>
                  </c:pt>
                </c15:dlblRangeCache>
              </c15:datalabelsRange>
            </c:ext>
          </c:extLst>
        </c:ser>
        <c:ser>
          <c:idx val="1"/>
          <c:order val="1"/>
          <c:tx>
            <c:strRef>
              <c:f>'Estadísticas NNA'!$D$272:$D$273</c:f>
              <c:strCache>
                <c:ptCount val="2"/>
                <c:pt idx="0">
                  <c:v>Recursos de Casaciones de Sentencias</c:v>
                </c:pt>
                <c:pt idx="1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FB41-42D8-8BB0-4BB958BB2F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FB41-42D8-8BB0-4BB958BB2F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FB41-42D8-8BB0-4BB958BB2FF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FB41-42D8-8BB0-4BB958BB2FF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FB41-42D8-8BB0-4BB958BB2FF5}"/>
              </c:ext>
            </c:extLst>
          </c:dPt>
          <c:cat>
            <c:strRef>
              <c:f>'Estadísticas NNA'!$C$274:$C$278</c:f>
              <c:strCache>
                <c:ptCount val="5"/>
                <c:pt idx="0">
                  <c:v>Depositados</c:v>
                </c:pt>
                <c:pt idx="1">
                  <c:v>Inadmisibles</c:v>
                </c:pt>
                <c:pt idx="2">
                  <c:v>Acogidos</c:v>
                </c:pt>
                <c:pt idx="3">
                  <c:v>Rechazados</c:v>
                </c:pt>
                <c:pt idx="4">
                  <c:v>Total General</c:v>
                </c:pt>
              </c:strCache>
            </c:strRef>
          </c:cat>
          <c:val>
            <c:numRef>
              <c:f>'Estadísticas NNA'!$D$274:$D$278</c:f>
              <c:numCache>
                <c:formatCode>#,##0</c:formatCode>
                <c:ptCount val="5"/>
                <c:pt idx="0">
                  <c:v>9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FB41-42D8-8BB0-4BB958BB2F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Hoja2!$C$7:$C$43</c:f>
              <c:strCache>
                <c:ptCount val="37"/>
                <c:pt idx="0">
                  <c:v>Constanza</c:v>
                </c:pt>
                <c:pt idx="1">
                  <c:v>Jimaní</c:v>
                </c:pt>
                <c:pt idx="2">
                  <c:v>Las Matas de Farfán</c:v>
                </c:pt>
                <c:pt idx="3">
                  <c:v>Jarabacoa</c:v>
                </c:pt>
                <c:pt idx="4">
                  <c:v>Santiago Rodríguez</c:v>
                </c:pt>
                <c:pt idx="5">
                  <c:v>El Seibo</c:v>
                </c:pt>
                <c:pt idx="6">
                  <c:v>Neiba</c:v>
                </c:pt>
                <c:pt idx="7">
                  <c:v>Nagua</c:v>
                </c:pt>
                <c:pt idx="8">
                  <c:v>Elías Piña</c:v>
                </c:pt>
                <c:pt idx="9">
                  <c:v>Cotuí</c:v>
                </c:pt>
                <c:pt idx="10">
                  <c:v>Pedernales </c:v>
                </c:pt>
                <c:pt idx="11">
                  <c:v>Dajabón</c:v>
                </c:pt>
                <c:pt idx="12">
                  <c:v>Samaná</c:v>
                </c:pt>
                <c:pt idx="13">
                  <c:v>Salcedo</c:v>
                </c:pt>
                <c:pt idx="14">
                  <c:v>Hato Mayor</c:v>
                </c:pt>
                <c:pt idx="15">
                  <c:v>Villa Altagracia</c:v>
                </c:pt>
                <c:pt idx="16">
                  <c:v>Puerto Plata</c:v>
                </c:pt>
                <c:pt idx="17">
                  <c:v>San José de Ocoa</c:v>
                </c:pt>
                <c:pt idx="18">
                  <c:v>La Vega</c:v>
                </c:pt>
                <c:pt idx="19">
                  <c:v>Moca</c:v>
                </c:pt>
                <c:pt idx="20">
                  <c:v>Montecristi</c:v>
                </c:pt>
                <c:pt idx="21">
                  <c:v>Bonao</c:v>
                </c:pt>
                <c:pt idx="22">
                  <c:v>San Pedro de Macorís</c:v>
                </c:pt>
                <c:pt idx="23">
                  <c:v>San Francisco de Macorís</c:v>
                </c:pt>
                <c:pt idx="24">
                  <c:v>Azua </c:v>
                </c:pt>
                <c:pt idx="25">
                  <c:v>San Juan de la Maguana</c:v>
                </c:pt>
                <c:pt idx="26">
                  <c:v>Mao</c:v>
                </c:pt>
                <c:pt idx="27">
                  <c:v>Monte Plata</c:v>
                </c:pt>
                <c:pt idx="28">
                  <c:v>La Romana</c:v>
                </c:pt>
                <c:pt idx="29">
                  <c:v>Santo Domingo Oeste</c:v>
                </c:pt>
                <c:pt idx="30">
                  <c:v>Barahona</c:v>
                </c:pt>
                <c:pt idx="31">
                  <c:v>Baní</c:v>
                </c:pt>
                <c:pt idx="32">
                  <c:v>Higüey</c:v>
                </c:pt>
                <c:pt idx="33">
                  <c:v>San Cristóbal</c:v>
                </c:pt>
                <c:pt idx="34">
                  <c:v>Distrito Nacional</c:v>
                </c:pt>
                <c:pt idx="35">
                  <c:v>Santiago</c:v>
                </c:pt>
                <c:pt idx="36">
                  <c:v>Provincia Santo Domingo</c:v>
                </c:pt>
              </c:strCache>
            </c:strRef>
          </c:cat>
          <c:val>
            <c:numRef>
              <c:f>Hoja2!$F$7:$F$43</c:f>
              <c:numCache>
                <c:formatCode>#,##0</c:formatCode>
                <c:ptCount val="37"/>
                <c:pt idx="0">
                  <c:v>22</c:v>
                </c:pt>
                <c:pt idx="1">
                  <c:v>37</c:v>
                </c:pt>
                <c:pt idx="2">
                  <c:v>48</c:v>
                </c:pt>
                <c:pt idx="3">
                  <c:v>62</c:v>
                </c:pt>
                <c:pt idx="4">
                  <c:v>71</c:v>
                </c:pt>
                <c:pt idx="5">
                  <c:v>81</c:v>
                </c:pt>
                <c:pt idx="6">
                  <c:v>83</c:v>
                </c:pt>
                <c:pt idx="7">
                  <c:v>83</c:v>
                </c:pt>
                <c:pt idx="8">
                  <c:v>88</c:v>
                </c:pt>
                <c:pt idx="9">
                  <c:v>88</c:v>
                </c:pt>
                <c:pt idx="10">
                  <c:v>89</c:v>
                </c:pt>
                <c:pt idx="11">
                  <c:v>94</c:v>
                </c:pt>
                <c:pt idx="12">
                  <c:v>97</c:v>
                </c:pt>
                <c:pt idx="13">
                  <c:v>98</c:v>
                </c:pt>
                <c:pt idx="14">
                  <c:v>100</c:v>
                </c:pt>
                <c:pt idx="15">
                  <c:v>101</c:v>
                </c:pt>
                <c:pt idx="16">
                  <c:v>121</c:v>
                </c:pt>
                <c:pt idx="17">
                  <c:v>125</c:v>
                </c:pt>
                <c:pt idx="18">
                  <c:v>138</c:v>
                </c:pt>
                <c:pt idx="19">
                  <c:v>138</c:v>
                </c:pt>
                <c:pt idx="20">
                  <c:v>140</c:v>
                </c:pt>
                <c:pt idx="21">
                  <c:v>160</c:v>
                </c:pt>
                <c:pt idx="22">
                  <c:v>161</c:v>
                </c:pt>
                <c:pt idx="23">
                  <c:v>176</c:v>
                </c:pt>
                <c:pt idx="24">
                  <c:v>183</c:v>
                </c:pt>
                <c:pt idx="25">
                  <c:v>193</c:v>
                </c:pt>
                <c:pt idx="26">
                  <c:v>209</c:v>
                </c:pt>
                <c:pt idx="27">
                  <c:v>214</c:v>
                </c:pt>
                <c:pt idx="28">
                  <c:v>218</c:v>
                </c:pt>
                <c:pt idx="29">
                  <c:v>226</c:v>
                </c:pt>
                <c:pt idx="30">
                  <c:v>282</c:v>
                </c:pt>
                <c:pt idx="31">
                  <c:v>285</c:v>
                </c:pt>
                <c:pt idx="32">
                  <c:v>322</c:v>
                </c:pt>
                <c:pt idx="33">
                  <c:v>414</c:v>
                </c:pt>
                <c:pt idx="34">
                  <c:v>472</c:v>
                </c:pt>
                <c:pt idx="35">
                  <c:v>492</c:v>
                </c:pt>
                <c:pt idx="36">
                  <c:v>756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814-4A2A-9842-D41ACB2CE6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67034688"/>
        <c:axId val="367029792"/>
      </c:barChart>
      <c:catAx>
        <c:axId val="367034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367029792"/>
        <c:crosses val="autoZero"/>
        <c:auto val="1"/>
        <c:lblAlgn val="ctr"/>
        <c:lblOffset val="100"/>
        <c:noMultiLvlLbl val="0"/>
      </c:catAx>
      <c:valAx>
        <c:axId val="367029792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367034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507101348923965E-2"/>
          <c:y val="0.10811574074074075"/>
          <c:w val="0.95298579730215205"/>
          <c:h val="0.7743412037037037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40000"/>
                <a:lumOff val="60000"/>
              </a:schemeClr>
            </a:solidFill>
            <a:ln w="19050">
              <a:solidFill>
                <a:schemeClr val="lt1"/>
              </a:soli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AA8-4FF0-8958-71D1C12E616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AA8-4FF0-8958-71D1C12E6167}"/>
              </c:ext>
            </c:extLst>
          </c:dPt>
          <c:dLbls>
            <c:dLbl>
              <c:idx val="0"/>
              <c:layout>
                <c:manualLayout>
                  <c:x val="3.622464312434401E-3"/>
                  <c:y val="-1.0289828793026682E-2"/>
                </c:manualLayout>
              </c:layout>
              <c:tx>
                <c:rich>
                  <a:bodyPr/>
                  <a:lstStyle/>
                  <a:p>
                    <a:fld id="{47A2F779-2187-45B1-A07E-6E7EDD4F5982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FDFAC468-E9DF-4B4A-8184-5F43E01B6D95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AA8-4FF0-8958-71D1C12E6167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layout>
                <c:manualLayout>
                  <c:x val="-1.9055540557667745E-2"/>
                  <c:y val="-1.0289828793026597E-2"/>
                </c:manualLayout>
              </c:layout>
              <c:tx>
                <c:rich>
                  <a:bodyPr/>
                  <a:lstStyle/>
                  <a:p>
                    <a:fld id="{962BD943-0C16-487B-AE7A-11D714191DD1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F7FD6D0A-C500-439F-A15B-97966688183D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AA8-4FF0-8958-71D1C12E6167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strRef>
              <c:f>'Estadísticas NNA'!$C$329:$C$330</c:f>
              <c:strCache>
                <c:ptCount val="2"/>
                <c:pt idx="0">
                  <c:v>Conocidas</c:v>
                </c:pt>
                <c:pt idx="1">
                  <c:v>Suspendidas</c:v>
                </c:pt>
              </c:strCache>
            </c:strRef>
          </c:cat>
          <c:val>
            <c:numRef>
              <c:f>'Estadísticas NNA'!$E$329:$E$330</c:f>
              <c:numCache>
                <c:formatCode>0%</c:formatCode>
                <c:ptCount val="2"/>
                <c:pt idx="0">
                  <c:v>0.33443708609271522</c:v>
                </c:pt>
                <c:pt idx="1">
                  <c:v>0.66556291390728473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AA8-4FF0-8958-71D1C12E6167}"/>
            </c:ext>
            <c:ext xmlns:c15="http://schemas.microsoft.com/office/drawing/2012/chart" uri="{02D57815-91ED-43cb-92C2-25804820EDAC}">
              <c15:datalabelsRange>
                <c15:f>'Estadísticas NNA'!$D$329:$D$330</c15:f>
                <c15:dlblRangeCache>
                  <c:ptCount val="2"/>
                  <c:pt idx="0">
                    <c:v>202</c:v>
                  </c:pt>
                  <c:pt idx="1">
                    <c:v>402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0664320"/>
        <c:axId val="260661056"/>
      </c:barChart>
      <c:catAx>
        <c:axId val="260664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260661056"/>
        <c:crosses val="autoZero"/>
        <c:auto val="1"/>
        <c:lblAlgn val="ctr"/>
        <c:lblOffset val="100"/>
        <c:noMultiLvlLbl val="0"/>
      </c:catAx>
      <c:valAx>
        <c:axId val="26066105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60664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417708333333332E-2"/>
          <c:y val="0.13345746919327278"/>
          <c:w val="0.95409675759473578"/>
          <c:h val="0.7628037037037037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40000"/>
                <a:lumOff val="60000"/>
              </a:schemeClr>
            </a:solidFill>
            <a:ln w="19050">
              <a:solidFill>
                <a:schemeClr val="lt1"/>
              </a:soli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506-43D8-9F0C-3065BC915BE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506-43D8-9F0C-3065BC915BEA}"/>
              </c:ext>
            </c:extLst>
          </c:dPt>
          <c:dLbls>
            <c:dLbl>
              <c:idx val="0"/>
              <c:layout>
                <c:manualLayout>
                  <c:x val="-3.4055330823283062E-17"/>
                  <c:y val="-1.5682971812019206E-2"/>
                </c:manualLayout>
              </c:layout>
              <c:tx>
                <c:rich>
                  <a:bodyPr/>
                  <a:lstStyle/>
                  <a:p>
                    <a:fld id="{ABB00C55-A970-4690-A9A9-9B5C3278136B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B008F323-38EA-4618-A3FB-721197791ACE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506-43D8-9F0C-3065BC915BEA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layout>
                <c:manualLayout>
                  <c:x val="0"/>
                  <c:y val="-2.3524457718028812E-2"/>
                </c:manualLayout>
              </c:layout>
              <c:tx>
                <c:rich>
                  <a:bodyPr/>
                  <a:lstStyle/>
                  <a:p>
                    <a:fld id="{B52ECD8C-0601-4681-A4EE-14DCEB9C53A9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B3A846B1-6DF1-4B43-930B-C21835D8858F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506-43D8-9F0C-3065BC915BEA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strRef>
              <c:f>'Estadísticas NNA'!$C$363:$C$364</c:f>
              <c:strCache>
                <c:ptCount val="2"/>
                <c:pt idx="0">
                  <c:v>Conocidas</c:v>
                </c:pt>
                <c:pt idx="1">
                  <c:v>Suspendidas</c:v>
                </c:pt>
              </c:strCache>
            </c:strRef>
          </c:cat>
          <c:val>
            <c:numRef>
              <c:f>'Estadísticas NNA'!$E$363:$E$364</c:f>
              <c:numCache>
                <c:formatCode>0%</c:formatCode>
                <c:ptCount val="2"/>
                <c:pt idx="0">
                  <c:v>0.35361216730038025</c:v>
                </c:pt>
                <c:pt idx="1">
                  <c:v>0.64638783269961975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506-43D8-9F0C-3065BC915BEA}"/>
            </c:ext>
            <c:ext xmlns:c15="http://schemas.microsoft.com/office/drawing/2012/chart" uri="{02D57815-91ED-43cb-92C2-25804820EDAC}">
              <c15:datalabelsRange>
                <c15:f>'Estadísticas NNA'!$D$363:$D$364</c15:f>
                <c15:dlblRangeCache>
                  <c:ptCount val="2"/>
                  <c:pt idx="0">
                    <c:v>186</c:v>
                  </c:pt>
                  <c:pt idx="1">
                    <c:v>340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0669760"/>
        <c:axId val="260655616"/>
      </c:barChart>
      <c:catAx>
        <c:axId val="260669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260655616"/>
        <c:crosses val="autoZero"/>
        <c:auto val="1"/>
        <c:lblAlgn val="ctr"/>
        <c:lblOffset val="100"/>
        <c:noMultiLvlLbl val="0"/>
      </c:catAx>
      <c:valAx>
        <c:axId val="26065561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60669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84459755030621"/>
          <c:y val="6.622424861190751E-2"/>
          <c:w val="0.40733351274861312"/>
          <c:h val="0.82027419196934304"/>
        </c:manualLayout>
      </c:layout>
      <c:pieChart>
        <c:varyColors val="1"/>
        <c:ser>
          <c:idx val="0"/>
          <c:order val="0"/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816-4FF7-82EF-8A2B4E6AC1B3}"/>
              </c:ext>
            </c:extLst>
          </c:dPt>
          <c:dPt>
            <c:idx val="1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816-4FF7-82EF-8A2B4E6AC1B3}"/>
              </c:ext>
            </c:extLst>
          </c:dPt>
          <c:dLbls>
            <c:dLbl>
              <c:idx val="0"/>
              <c:layout>
                <c:manualLayout>
                  <c:x val="1.409470691163602E-2"/>
                  <c:y val="2.7412338210777498E-2"/>
                </c:manualLayout>
              </c:layout>
              <c:tx>
                <c:rich>
                  <a:bodyPr/>
                  <a:lstStyle/>
                  <a:p>
                    <a:fld id="{02E5B074-494C-48F9-9C05-7D0890E1A289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7482892E-0DAB-4A28-893D-BBE9AC06D321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5B02041F-A4D9-4F91-9354-6BF51CF33026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816-4FF7-82EF-8A2B4E6AC1B3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layout>
                <c:manualLayout>
                  <c:x val="1.8707786526684166E-2"/>
                  <c:y val="4.4795441452321512E-3"/>
                </c:manualLayout>
              </c:layout>
              <c:tx>
                <c:rich>
                  <a:bodyPr/>
                  <a:lstStyle/>
                  <a:p>
                    <a:fld id="{49694ED8-26E0-42A4-8B75-8BB91964ED56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944656F2-DF8F-47DB-B40E-F5C9479140CD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A190EB2C-65EC-489C-A93B-8F467179A6DC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816-4FF7-82EF-8A2B4E6AC1B3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'Estadísticas ORD'!$C$26:$C$27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'Estadísticas ORD'!$E$26:$E$27</c:f>
              <c:numCache>
                <c:formatCode>0%</c:formatCode>
                <c:ptCount val="2"/>
                <c:pt idx="0">
                  <c:v>0.9330645161290323</c:v>
                </c:pt>
                <c:pt idx="1">
                  <c:v>6.6935483870967746E-2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816-4FF7-82EF-8A2B4E6AC1B3}"/>
            </c:ext>
            <c:ext xmlns:c15="http://schemas.microsoft.com/office/drawing/2012/chart" uri="{02D57815-91ED-43cb-92C2-25804820EDAC}">
              <c15:datalabelsRange>
                <c15:f>'Estadísticas ORD'!$D$26:$D$27</c15:f>
                <c15:dlblRangeCache>
                  <c:ptCount val="2"/>
                  <c:pt idx="0">
                    <c:v>5,785</c:v>
                  </c:pt>
                  <c:pt idx="1">
                    <c:v>415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83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862364498644984"/>
          <c:y val="4.4579491264079077E-2"/>
          <c:w val="0.40131537940379397"/>
          <c:h val="0.9108410174718418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3D557FEB-05ED-4B68-829C-9FDDD6492E38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4A57F3A2-BA7E-4421-8820-C8389615692B}" type="VALUE">
                      <a:rPr lang="en-US" baseline="0"/>
                      <a:pPr/>
                      <a:t>[VALOR]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158-4F45-A290-D8A36ECBC74B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BEFCE5C-7EDF-47F1-9FD3-0F311CFD2F44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010F51A9-69F1-4059-9781-4DFA11BFA02D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17C7EE9F-E639-4E2B-A1B3-353A43FA3798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B1836244-A5A8-4D51-843F-10DC038969FA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3FD8B8B6-4EEC-4C6F-9802-D74AB7D45265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4BE1F6D0-1C1A-4F9F-881C-AF62FA8E0769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6490C881-69B1-4FDA-80B7-EF890AD21DD1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1E3972C8-ACF0-4167-A1EB-5DD820C28EDC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25A5BB5B-D589-400C-B3B5-FA121E930EFA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A16A9E8B-0BA7-4B36-A025-D5C5FB05C1E4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C2EE9679-3D40-4975-B345-330C743EE1EF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78DDDE08-9311-405A-8F4F-E161341F9926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947F4122-7131-45F8-9D34-194CD4993EC9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34B5B16A-D343-4F53-AE9C-82F7E0D143F2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35080F67-30CB-4387-B9F7-D405D8EC2D7B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834D669B-E19E-4FB2-A0FF-908C7114D169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ORD'!$C$64:$C$72</c:f>
              <c:strCache>
                <c:ptCount val="9"/>
                <c:pt idx="0">
                  <c:v>Impedimento de Salida Interno</c:v>
                </c:pt>
                <c:pt idx="1">
                  <c:v>Impedimento de Salida Externo</c:v>
                </c:pt>
                <c:pt idx="2">
                  <c:v>Arresto Domiciliario</c:v>
                </c:pt>
                <c:pt idx="3">
                  <c:v>Vigilancia Institucional</c:v>
                </c:pt>
                <c:pt idx="4">
                  <c:v>Libertad sin Medida de Coerción</c:v>
                </c:pt>
                <c:pt idx="5">
                  <c:v>Garantía Económica de Imposible Cumplimiento</c:v>
                </c:pt>
                <c:pt idx="6">
                  <c:v>Libertad por Garantía Económica</c:v>
                </c:pt>
                <c:pt idx="7">
                  <c:v>Presentación Periódica</c:v>
                </c:pt>
                <c:pt idx="8">
                  <c:v>Prisión Preventiva</c:v>
                </c:pt>
              </c:strCache>
            </c:strRef>
          </c:cat>
          <c:val>
            <c:numRef>
              <c:f>'Estadísticas ORD'!$E$64:$E$72</c:f>
              <c:numCache>
                <c:formatCode>0.00%</c:formatCode>
                <c:ptCount val="9"/>
                <c:pt idx="0">
                  <c:v>3.9138943248532291E-4</c:v>
                </c:pt>
                <c:pt idx="1">
                  <c:v>1.1741682974559687E-3</c:v>
                </c:pt>
                <c:pt idx="2">
                  <c:v>2.7397260273972603E-3</c:v>
                </c:pt>
                <c:pt idx="3">
                  <c:v>2.9354207436399216E-3</c:v>
                </c:pt>
                <c:pt idx="4">
                  <c:v>4.7553816046966735E-2</c:v>
                </c:pt>
                <c:pt idx="5">
                  <c:v>8.2191780821917804E-2</c:v>
                </c:pt>
                <c:pt idx="6">
                  <c:v>0.25792563600782781</c:v>
                </c:pt>
                <c:pt idx="7">
                  <c:v>0.25499021526418786</c:v>
                </c:pt>
                <c:pt idx="8">
                  <c:v>0.35009784735812133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E158-4F45-A290-D8A36ECBC74B}"/>
            </c:ext>
            <c:ext xmlns:c15="http://schemas.microsoft.com/office/drawing/2012/chart" uri="{02D57815-91ED-43cb-92C2-25804820EDAC}">
              <c15:datalabelsRange>
                <c15:f>'Estadísticas ORD'!$D$64:$D$72</c15:f>
                <c15:dlblRangeCache>
                  <c:ptCount val="9"/>
                  <c:pt idx="0">
                    <c:v>2</c:v>
                  </c:pt>
                  <c:pt idx="1">
                    <c:v>6</c:v>
                  </c:pt>
                  <c:pt idx="2">
                    <c:v>14</c:v>
                  </c:pt>
                  <c:pt idx="3">
                    <c:v>15</c:v>
                  </c:pt>
                  <c:pt idx="4">
                    <c:v>243</c:v>
                  </c:pt>
                  <c:pt idx="5">
                    <c:v>420</c:v>
                  </c:pt>
                  <c:pt idx="6">
                    <c:v>1,318</c:v>
                  </c:pt>
                  <c:pt idx="7">
                    <c:v>1,303</c:v>
                  </c:pt>
                  <c:pt idx="8">
                    <c:v>1,789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67034144"/>
        <c:axId val="367024352"/>
      </c:barChart>
      <c:catAx>
        <c:axId val="367034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367024352"/>
        <c:crosses val="autoZero"/>
        <c:auto val="1"/>
        <c:lblAlgn val="ctr"/>
        <c:lblOffset val="100"/>
        <c:noMultiLvlLbl val="0"/>
      </c:catAx>
      <c:valAx>
        <c:axId val="367024352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36703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620824486907292"/>
          <c:y val="3.9091247422132304E-2"/>
          <c:w val="0.42677282377919329"/>
          <c:h val="0.9218175051557353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0D2C1C1E-E3EF-4B48-8609-5A551D856C32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720146B4-6986-4F76-AC3A-CCCF1AB350C1}" type="VALUE">
                      <a:rPr lang="en-US" baseline="0"/>
                      <a:pPr/>
                      <a:t>[VALOR]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3D-4C33-A794-583CB2E21F09}"/>
                </c:ex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150A93D9-E9A4-438A-9150-7B2637B990A0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7698B22A-6349-4E7E-8552-BF425148BF4E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E66A4D2D-8F8F-4AAC-A8D7-4B729F760DA9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38DD7794-5B06-4679-AC46-E6B41C62B5D8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FE672CD4-3CBD-4B1D-A485-CB7C16230396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70F1DD3E-BE80-46BE-93CE-5176A1F97EF4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F6E4BE1B-1B0F-44B4-A41B-0A26C2D42EC3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95A25347-2608-4088-B7D7-50DE63161D98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4F7E32C9-CB2A-4F1E-AF24-0B061BABFECE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930EC5C6-F672-4478-ACB3-5ADF20CBE254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5E7DCE17-14E6-4F88-A30A-0C55A8DCE658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E95CD502-E9CD-44B4-99C0-C27362D81FA2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F9F249CF-C4A2-4E20-9984-645E6843DC3F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E802F9C4-603B-4FAE-98C4-8CEA13C8F8AD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222B72E6-66D9-494E-AE06-7D550AA1C1E8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26DB7FAC-78D9-4201-8383-2FD06A23CBDB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00D39765-5408-4C1B-A208-6B3851135EFD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D6CBEDD9-0B74-42CF-97EE-3BE91EE5CAB1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3FE1B05B-CA75-4684-92E5-A750DF850852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270A5EB3-7EF4-4E3D-8247-EFAE2C5683A3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fld id="{899E7E34-1EE2-4469-8B41-1D2B5BEBC0F8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7F609A24-A165-4106-990F-52EEFDED4B9F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fld id="{9798011C-7D3F-4A10-A4FB-5FB57C4465B8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A0188251-B178-4019-862E-98AA9A846D46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76AA2CEC-E829-4A60-948E-14E363726ABE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C9B66417-1DA3-4698-AEF9-FC4712CC2F0C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fld id="{2D206BC2-6D28-4C77-9EBF-EF258E35D104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919EF49E-4B45-4443-8C19-D08C7FD8D609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fld id="{C5D097A9-C9F7-486F-9004-C14A5C4DA8D5}" type="CELLRANGE">
                      <a:rPr lang="es-DO"/>
                      <a:pPr/>
                      <a:t>[CELLRANGE]</a:t>
                    </a:fld>
                    <a:r>
                      <a:rPr lang="es-DO" baseline="0"/>
                      <a:t>; </a:t>
                    </a:r>
                    <a:fld id="{A506EDBE-FDB4-4AC2-8B32-1DA2B785C6C3}" type="VALUE">
                      <a:rPr lang="es-DO" baseline="0"/>
                      <a:pPr/>
                      <a:t>[VALOR]</a:t>
                    </a:fld>
                    <a:endParaRPr lang="es-DO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ORD'!$C$111:$C$126</c:f>
              <c:strCache>
                <c:ptCount val="16"/>
                <c:pt idx="0">
                  <c:v>Sustitución Total de Multa por Prisión</c:v>
                </c:pt>
                <c:pt idx="1">
                  <c:v>Perdón Judicial (Con Pena Eximida) </c:v>
                </c:pt>
                <c:pt idx="2">
                  <c:v>Traslados Otorgados Fuera de la Jurisdicción</c:v>
                </c:pt>
                <c:pt idx="3">
                  <c:v>Declinatoria al Tribunal de Adolescentes</c:v>
                </c:pt>
                <c:pt idx="4">
                  <c:v>Fallecimiento</c:v>
                </c:pt>
                <c:pt idx="5">
                  <c:v>Libertad Condicional Definitiva</c:v>
                </c:pt>
                <c:pt idx="6">
                  <c:v>Nulidad del Procedimiento</c:v>
                </c:pt>
                <c:pt idx="7">
                  <c:v>Cumplimiento Especial de la Pena Definitivo</c:v>
                </c:pt>
                <c:pt idx="8">
                  <c:v>Criterio de Oportunidad</c:v>
                </c:pt>
                <c:pt idx="9">
                  <c:v>Condena Mínima (Pena Cumplida) </c:v>
                </c:pt>
                <c:pt idx="10">
                  <c:v>Agilización de Libertad</c:v>
                </c:pt>
                <c:pt idx="11">
                  <c:v>Prescripción</c:v>
                </c:pt>
                <c:pt idx="12">
                  <c:v>Auto de No Ha Lugar</c:v>
                </c:pt>
                <c:pt idx="13">
                  <c:v>Archivo Definitivo</c:v>
                </c:pt>
                <c:pt idx="14">
                  <c:v>Descargo </c:v>
                </c:pt>
                <c:pt idx="15">
                  <c:v>Extinción</c:v>
                </c:pt>
              </c:strCache>
            </c:strRef>
          </c:cat>
          <c:val>
            <c:numRef>
              <c:f>'Estadísticas ORD'!$E$111:$E$126</c:f>
              <c:numCache>
                <c:formatCode>0.00%</c:formatCode>
                <c:ptCount val="16"/>
                <c:pt idx="0">
                  <c:v>0</c:v>
                </c:pt>
                <c:pt idx="1">
                  <c:v>1.7321016166281756E-3</c:v>
                </c:pt>
                <c:pt idx="2">
                  <c:v>7.5057736720554272E-3</c:v>
                </c:pt>
                <c:pt idx="3">
                  <c:v>2.0207852193995382E-3</c:v>
                </c:pt>
                <c:pt idx="4">
                  <c:v>3.4642032332563512E-3</c:v>
                </c:pt>
                <c:pt idx="5">
                  <c:v>2.3094688221709007E-3</c:v>
                </c:pt>
                <c:pt idx="6">
                  <c:v>3.4642032332563512E-3</c:v>
                </c:pt>
                <c:pt idx="7">
                  <c:v>0</c:v>
                </c:pt>
                <c:pt idx="8">
                  <c:v>3.4642032332563512E-3</c:v>
                </c:pt>
                <c:pt idx="9">
                  <c:v>5.1963048498845262E-3</c:v>
                </c:pt>
                <c:pt idx="10">
                  <c:v>4.6766743648960739E-2</c:v>
                </c:pt>
                <c:pt idx="11">
                  <c:v>3.7240184757505776E-2</c:v>
                </c:pt>
                <c:pt idx="12">
                  <c:v>0.14434180138568128</c:v>
                </c:pt>
                <c:pt idx="13">
                  <c:v>0.1636836027713626</c:v>
                </c:pt>
                <c:pt idx="14">
                  <c:v>0.22170900692840648</c:v>
                </c:pt>
                <c:pt idx="15">
                  <c:v>0.35681293302540418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243D-4C33-A794-583CB2E21F09}"/>
            </c:ext>
            <c:ext xmlns:c15="http://schemas.microsoft.com/office/drawing/2012/chart" uri="{02D57815-91ED-43cb-92C2-25804820EDAC}">
              <c15:datalabelsRange>
                <c15:f>'Estadísticas ORD'!$D$111:$D$126</c15:f>
                <c15:dlblRangeCache>
                  <c:ptCount val="16"/>
                  <c:pt idx="0">
                    <c:v>0</c:v>
                  </c:pt>
                  <c:pt idx="1">
                    <c:v>6</c:v>
                  </c:pt>
                  <c:pt idx="2">
                    <c:v>26</c:v>
                  </c:pt>
                  <c:pt idx="3">
                    <c:v>7</c:v>
                  </c:pt>
                  <c:pt idx="4">
                    <c:v>12</c:v>
                  </c:pt>
                  <c:pt idx="5">
                    <c:v>8</c:v>
                  </c:pt>
                  <c:pt idx="6">
                    <c:v>12</c:v>
                  </c:pt>
                  <c:pt idx="7">
                    <c:v>0</c:v>
                  </c:pt>
                  <c:pt idx="8">
                    <c:v>12</c:v>
                  </c:pt>
                  <c:pt idx="9">
                    <c:v>18</c:v>
                  </c:pt>
                  <c:pt idx="10">
                    <c:v>162</c:v>
                  </c:pt>
                  <c:pt idx="11">
                    <c:v>129</c:v>
                  </c:pt>
                  <c:pt idx="12">
                    <c:v>500</c:v>
                  </c:pt>
                  <c:pt idx="13">
                    <c:v>567</c:v>
                  </c:pt>
                  <c:pt idx="14">
                    <c:v>768</c:v>
                  </c:pt>
                  <c:pt idx="15">
                    <c:v>1,236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67025984"/>
        <c:axId val="367026528"/>
      </c:barChart>
      <c:catAx>
        <c:axId val="3670259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367026528"/>
        <c:crosses val="autoZero"/>
        <c:auto val="1"/>
        <c:lblAlgn val="ctr"/>
        <c:lblOffset val="100"/>
        <c:noMultiLvlLbl val="0"/>
      </c:catAx>
      <c:valAx>
        <c:axId val="367026528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367025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25000"/>
                <a:lumOff val="75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A54-4CBA-94AD-EE65639FCC6A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A54-4CBA-94AD-EE65639FCC6A}"/>
              </c:ext>
            </c:extLst>
          </c:dPt>
          <c:dPt>
            <c:idx val="2"/>
            <c:invertIfNegative val="0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A54-4CBA-94AD-EE65639FCC6A}"/>
              </c:ext>
            </c:extLst>
          </c:dPt>
          <c:dPt>
            <c:idx val="3"/>
            <c:invertIfNegative val="0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A54-4CBA-94AD-EE65639FCC6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ORD'!$C$167:$C$170</c:f>
              <c:strCache>
                <c:ptCount val="4"/>
                <c:pt idx="0">
                  <c:v>Depositados</c:v>
                </c:pt>
                <c:pt idx="1">
                  <c:v>Inadmisibles</c:v>
                </c:pt>
                <c:pt idx="2">
                  <c:v>Acogidos</c:v>
                </c:pt>
                <c:pt idx="3">
                  <c:v>Rechazados</c:v>
                </c:pt>
              </c:strCache>
            </c:strRef>
          </c:cat>
          <c:val>
            <c:numRef>
              <c:f>'Estadísticas ORD'!$D$167:$D$170</c:f>
              <c:numCache>
                <c:formatCode>#,##0</c:formatCode>
                <c:ptCount val="4"/>
                <c:pt idx="0">
                  <c:v>72</c:v>
                </c:pt>
                <c:pt idx="1">
                  <c:v>3</c:v>
                </c:pt>
                <c:pt idx="2">
                  <c:v>17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A54-4CBA-94AD-EE65639FCC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67035232"/>
        <c:axId val="367028704"/>
      </c:barChart>
      <c:catAx>
        <c:axId val="367035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367028704"/>
        <c:crosses val="autoZero"/>
        <c:auto val="1"/>
        <c:lblAlgn val="ctr"/>
        <c:lblOffset val="100"/>
        <c:noMultiLvlLbl val="0"/>
      </c:catAx>
      <c:valAx>
        <c:axId val="36702870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367035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21578118172183E-2"/>
          <c:y val="0"/>
          <c:w val="0.87075296217358333"/>
          <c:h val="0.6604368067130295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25000"/>
                <a:lumOff val="75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6B1-44E0-BCC8-7DEE43D8CD4D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6B1-44E0-BCC8-7DEE43D8CD4D}"/>
              </c:ext>
            </c:extLst>
          </c:dPt>
          <c:dPt>
            <c:idx val="2"/>
            <c:invertIfNegative val="0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6B1-44E0-BCC8-7DEE43D8CD4D}"/>
              </c:ext>
            </c:extLst>
          </c:dPt>
          <c:dPt>
            <c:idx val="3"/>
            <c:invertIfNegative val="0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6B1-44E0-BCC8-7DEE43D8CD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ORD'!$C$203:$C$206</c:f>
              <c:strCache>
                <c:ptCount val="4"/>
                <c:pt idx="0">
                  <c:v>Depositados</c:v>
                </c:pt>
                <c:pt idx="1">
                  <c:v>Inadmisibles</c:v>
                </c:pt>
                <c:pt idx="2">
                  <c:v>Acogidos</c:v>
                </c:pt>
                <c:pt idx="3">
                  <c:v>Rechazados</c:v>
                </c:pt>
              </c:strCache>
            </c:strRef>
          </c:cat>
          <c:val>
            <c:numRef>
              <c:f>'Estadísticas ORD'!$D$203:$D$206</c:f>
              <c:numCache>
                <c:formatCode>#,##0</c:formatCode>
                <c:ptCount val="4"/>
                <c:pt idx="0">
                  <c:v>30</c:v>
                </c:pt>
                <c:pt idx="1">
                  <c:v>0</c:v>
                </c:pt>
                <c:pt idx="2">
                  <c:v>13</c:v>
                </c:pt>
                <c:pt idx="3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6B1-44E0-BCC8-7DEE43D8CD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67033600"/>
        <c:axId val="367028160"/>
      </c:barChart>
      <c:catAx>
        <c:axId val="367033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367028160"/>
        <c:crosses val="autoZero"/>
        <c:auto val="1"/>
        <c:lblAlgn val="ctr"/>
        <c:lblOffset val="100"/>
        <c:noMultiLvlLbl val="0"/>
      </c:catAx>
      <c:valAx>
        <c:axId val="367028160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367033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25000"/>
                <a:lumOff val="75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E80-47AD-9869-DB0E0CDED274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E80-47AD-9869-DB0E0CDED274}"/>
              </c:ext>
            </c:extLst>
          </c:dPt>
          <c:dPt>
            <c:idx val="2"/>
            <c:invertIfNegative val="0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E80-47AD-9869-DB0E0CDED274}"/>
              </c:ext>
            </c:extLst>
          </c:dPt>
          <c:dPt>
            <c:idx val="3"/>
            <c:invertIfNegative val="0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E80-47AD-9869-DB0E0CDED2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ORD'!$C$240:$C$243</c:f>
              <c:strCache>
                <c:ptCount val="4"/>
                <c:pt idx="0">
                  <c:v>Depositados</c:v>
                </c:pt>
                <c:pt idx="1">
                  <c:v>Inadmisibles</c:v>
                </c:pt>
                <c:pt idx="2">
                  <c:v>Acogidos</c:v>
                </c:pt>
                <c:pt idx="3">
                  <c:v>Rechazados</c:v>
                </c:pt>
              </c:strCache>
            </c:strRef>
          </c:cat>
          <c:val>
            <c:numRef>
              <c:f>'Estadísticas ORD'!$D$240:$D$243</c:f>
              <c:numCache>
                <c:formatCode>#,##0</c:formatCode>
                <c:ptCount val="4"/>
                <c:pt idx="0">
                  <c:v>526</c:v>
                </c:pt>
                <c:pt idx="1">
                  <c:v>3</c:v>
                </c:pt>
                <c:pt idx="2">
                  <c:v>280</c:v>
                </c:pt>
                <c:pt idx="3">
                  <c:v>292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E80-47AD-9869-DB0E0CDED2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67027072"/>
        <c:axId val="367031968"/>
      </c:barChart>
      <c:catAx>
        <c:axId val="367027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367031968"/>
        <c:crosses val="autoZero"/>
        <c:auto val="1"/>
        <c:lblAlgn val="ctr"/>
        <c:lblOffset val="100"/>
        <c:noMultiLvlLbl val="0"/>
      </c:catAx>
      <c:valAx>
        <c:axId val="367031968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367027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25000"/>
                <a:lumOff val="75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988-4A15-9AD3-A695523961A4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988-4A15-9AD3-A695523961A4}"/>
              </c:ext>
            </c:extLst>
          </c:dPt>
          <c:dPt>
            <c:idx val="2"/>
            <c:invertIfNegative val="0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988-4A15-9AD3-A695523961A4}"/>
              </c:ext>
            </c:extLst>
          </c:dPt>
          <c:dPt>
            <c:idx val="3"/>
            <c:invertIfNegative val="0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988-4A15-9AD3-A695523961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ORD'!$C$281:$C$284</c:f>
              <c:strCache>
                <c:ptCount val="4"/>
                <c:pt idx="0">
                  <c:v>Depositados</c:v>
                </c:pt>
                <c:pt idx="1">
                  <c:v>Inadmisibles</c:v>
                </c:pt>
                <c:pt idx="2">
                  <c:v>Acogidos</c:v>
                </c:pt>
                <c:pt idx="3">
                  <c:v>Rechazados</c:v>
                </c:pt>
              </c:strCache>
            </c:strRef>
          </c:cat>
          <c:val>
            <c:numRef>
              <c:f>'Estadísticas ORD'!$D$281:$D$284</c:f>
              <c:numCache>
                <c:formatCode>#,##0</c:formatCode>
                <c:ptCount val="4"/>
                <c:pt idx="0">
                  <c:v>694</c:v>
                </c:pt>
                <c:pt idx="1">
                  <c:v>29</c:v>
                </c:pt>
                <c:pt idx="2">
                  <c:v>280</c:v>
                </c:pt>
                <c:pt idx="3">
                  <c:v>292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988-4A15-9AD3-A695523961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67035776"/>
        <c:axId val="367036320"/>
      </c:barChart>
      <c:catAx>
        <c:axId val="367035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DO"/>
          </a:p>
        </c:txPr>
        <c:crossAx val="367036320"/>
        <c:crosses val="autoZero"/>
        <c:auto val="1"/>
        <c:lblAlgn val="ctr"/>
        <c:lblOffset val="100"/>
        <c:noMultiLvlLbl val="0"/>
      </c:catAx>
      <c:valAx>
        <c:axId val="367036320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367035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8370A10-DB11-4D92-9245-15EB4B826444}">
  <we:reference id="WA200005669" version="2.0.0.0" store="Omex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F8F88-3666-41FD-BAC3-F2D0B1B7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1070</Words>
  <Characters>5886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 jesus Tejeda Nova</dc:creator>
  <cp:keywords/>
  <dc:description/>
  <cp:lastModifiedBy>Liz Nahomi Willmore</cp:lastModifiedBy>
  <cp:revision>2</cp:revision>
  <cp:lastPrinted>2026-07-13T17:32:00Z</cp:lastPrinted>
  <dcterms:created xsi:type="dcterms:W3CDTF">2026-07-14T19:49:00Z</dcterms:created>
  <dcterms:modified xsi:type="dcterms:W3CDTF">2026-07-14T19:49:00Z</dcterms:modified>
</cp:coreProperties>
</file>