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30" w:rsidRPr="00254CD2" w:rsidRDefault="00EF794B" w:rsidP="00254C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54CD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54CD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734130" w:rsidRPr="00254CD2" w:rsidRDefault="00734130" w:rsidP="00C851E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4CD2">
        <w:rPr>
          <w:rFonts w:ascii="Times New Roman" w:hAnsi="Times New Roman" w:cs="Times New Roman"/>
          <w:b/>
          <w:i/>
          <w:noProof/>
          <w:sz w:val="24"/>
          <w:szCs w:val="24"/>
          <w:lang w:val="es-419" w:eastAsia="es-419"/>
        </w:rPr>
        <w:drawing>
          <wp:inline distT="0" distB="0" distL="0" distR="0" wp14:anchorId="6D7E8CB9">
            <wp:extent cx="3120352" cy="25812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71" cy="259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130" w:rsidRPr="00C851E1" w:rsidRDefault="00734130" w:rsidP="00254C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51E1" w:rsidRPr="00C851E1" w:rsidRDefault="00C851E1" w:rsidP="00C851E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851E1">
        <w:rPr>
          <w:rFonts w:ascii="Times New Roman" w:hAnsi="Times New Roman" w:cs="Times New Roman"/>
          <w:b/>
          <w:sz w:val="32"/>
          <w:szCs w:val="24"/>
        </w:rPr>
        <w:t>OFICINA NACIONAL DE LA DEFENSA PÚBLICA</w:t>
      </w:r>
    </w:p>
    <w:p w:rsidR="00C851E1" w:rsidRPr="00C851E1" w:rsidRDefault="00C851E1" w:rsidP="00C851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1E1">
        <w:rPr>
          <w:rFonts w:ascii="Times New Roman" w:hAnsi="Times New Roman" w:cs="Times New Roman"/>
          <w:b/>
          <w:sz w:val="32"/>
          <w:szCs w:val="24"/>
        </w:rPr>
        <w:t xml:space="preserve"> (ONDP)</w:t>
      </w:r>
    </w:p>
    <w:p w:rsidR="00734130" w:rsidRDefault="00734130" w:rsidP="00254C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3446" w:rsidRPr="00C851E1" w:rsidRDefault="00827E7A" w:rsidP="00C851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51E1">
        <w:rPr>
          <w:rFonts w:ascii="Times New Roman" w:hAnsi="Times New Roman" w:cs="Times New Roman"/>
          <w:b/>
          <w:sz w:val="28"/>
          <w:szCs w:val="24"/>
        </w:rPr>
        <w:t xml:space="preserve">INFORME </w:t>
      </w:r>
      <w:r w:rsidR="00F34840">
        <w:rPr>
          <w:rFonts w:ascii="Times New Roman" w:hAnsi="Times New Roman" w:cs="Times New Roman"/>
          <w:b/>
          <w:sz w:val="28"/>
          <w:szCs w:val="24"/>
        </w:rPr>
        <w:t>TRIMESTRAL DE EJECUCIÓ</w:t>
      </w:r>
      <w:r w:rsidR="00BF3446" w:rsidRPr="00C851E1">
        <w:rPr>
          <w:rFonts w:ascii="Times New Roman" w:hAnsi="Times New Roman" w:cs="Times New Roman"/>
          <w:b/>
          <w:sz w:val="28"/>
          <w:szCs w:val="24"/>
        </w:rPr>
        <w:t>N</w:t>
      </w:r>
      <w:r w:rsidRPr="00C851E1">
        <w:rPr>
          <w:rFonts w:ascii="Times New Roman" w:hAnsi="Times New Roman" w:cs="Times New Roman"/>
          <w:b/>
          <w:sz w:val="28"/>
          <w:szCs w:val="24"/>
        </w:rPr>
        <w:t xml:space="preserve"> DE</w:t>
      </w:r>
      <w:r w:rsidR="00BF3446" w:rsidRPr="00C851E1">
        <w:rPr>
          <w:rFonts w:ascii="Times New Roman" w:hAnsi="Times New Roman" w:cs="Times New Roman"/>
          <w:b/>
          <w:sz w:val="28"/>
          <w:szCs w:val="24"/>
        </w:rPr>
        <w:t>L</w:t>
      </w:r>
      <w:r w:rsidRPr="00C851E1">
        <w:rPr>
          <w:rFonts w:ascii="Times New Roman" w:hAnsi="Times New Roman" w:cs="Times New Roman"/>
          <w:b/>
          <w:sz w:val="28"/>
          <w:szCs w:val="24"/>
        </w:rPr>
        <w:t xml:space="preserve"> PLAN OPERATIVO ANUAL (POA)</w:t>
      </w:r>
    </w:p>
    <w:p w:rsidR="00C851E1" w:rsidRPr="00C851E1" w:rsidRDefault="00C851E1" w:rsidP="00C85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851E1" w:rsidRPr="00C851E1" w:rsidRDefault="00C851E1" w:rsidP="00C85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51E1">
        <w:rPr>
          <w:rFonts w:ascii="Times New Roman" w:hAnsi="Times New Roman" w:cs="Times New Roman"/>
          <w:b/>
          <w:sz w:val="28"/>
          <w:szCs w:val="24"/>
        </w:rPr>
        <w:t>TRIMESTRE</w:t>
      </w:r>
    </w:p>
    <w:p w:rsidR="00827E7A" w:rsidRPr="00C851E1" w:rsidRDefault="00C81F67" w:rsidP="00C85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51E1">
        <w:rPr>
          <w:rFonts w:ascii="Times New Roman" w:hAnsi="Times New Roman" w:cs="Times New Roman"/>
          <w:b/>
          <w:sz w:val="28"/>
          <w:szCs w:val="24"/>
        </w:rPr>
        <w:t>JULIO</w:t>
      </w:r>
      <w:r w:rsidR="000972F1" w:rsidRPr="00C851E1">
        <w:rPr>
          <w:rFonts w:ascii="Times New Roman" w:hAnsi="Times New Roman" w:cs="Times New Roman"/>
          <w:b/>
          <w:sz w:val="28"/>
          <w:szCs w:val="24"/>
        </w:rPr>
        <w:t>-</w:t>
      </w:r>
      <w:r w:rsidRPr="00C851E1">
        <w:rPr>
          <w:rFonts w:ascii="Times New Roman" w:hAnsi="Times New Roman" w:cs="Times New Roman"/>
          <w:b/>
          <w:sz w:val="28"/>
          <w:szCs w:val="24"/>
        </w:rPr>
        <w:t>SEPTIEMBRE</w:t>
      </w:r>
      <w:r w:rsidR="000257EE" w:rsidRPr="00C851E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F3446" w:rsidRPr="00C851E1">
        <w:rPr>
          <w:rFonts w:ascii="Times New Roman" w:hAnsi="Times New Roman" w:cs="Times New Roman"/>
          <w:b/>
          <w:sz w:val="28"/>
          <w:szCs w:val="24"/>
        </w:rPr>
        <w:t>2022</w:t>
      </w:r>
      <w:r w:rsidR="00F3484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F3446" w:rsidRPr="00C851E1" w:rsidRDefault="00BF3446" w:rsidP="00C851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1E1" w:rsidRDefault="00C851E1" w:rsidP="00254CD2">
      <w:pPr>
        <w:spacing w:line="36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51E1" w:rsidRDefault="00C851E1" w:rsidP="00254CD2">
      <w:pPr>
        <w:spacing w:line="36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851E1" w:rsidRPr="00845325" w:rsidRDefault="00C851E1" w:rsidP="00254CD2">
      <w:pPr>
        <w:spacing w:line="36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963299" w:rsidRDefault="00963299" w:rsidP="00C851E1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C851E1" w:rsidRDefault="00C851E1" w:rsidP="00C851E1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C851E1" w:rsidRPr="00C851E1" w:rsidRDefault="00C851E1" w:rsidP="00C851E1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170F0E" w:rsidRPr="00C851E1" w:rsidRDefault="00734130" w:rsidP="00C851E1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  <w:sectPr w:rsidR="00170F0E" w:rsidRPr="00C851E1" w:rsidSect="00E04F17">
          <w:footerReference w:type="default" r:id="rId9"/>
          <w:pgSz w:w="11906" w:h="16838"/>
          <w:pgMar w:top="1135" w:right="1701" w:bottom="851" w:left="1701" w:header="708" w:footer="708" w:gutter="0"/>
          <w:pgNumType w:start="1"/>
          <w:cols w:space="708"/>
          <w:titlePg/>
          <w:docGrid w:linePitch="360"/>
        </w:sectPr>
      </w:pPr>
      <w:r w:rsidRPr="00C851E1">
        <w:rPr>
          <w:rFonts w:ascii="Times New Roman" w:hAnsi="Times New Roman" w:cs="Times New Roman"/>
          <w:i/>
          <w:sz w:val="20"/>
          <w:szCs w:val="24"/>
        </w:rPr>
        <w:t>S</w:t>
      </w:r>
      <w:r w:rsidR="00F34840">
        <w:rPr>
          <w:rFonts w:ascii="Times New Roman" w:hAnsi="Times New Roman" w:cs="Times New Roman"/>
          <w:i/>
          <w:sz w:val="20"/>
          <w:szCs w:val="24"/>
        </w:rPr>
        <w:t>ECCIÓ</w:t>
      </w:r>
      <w:r w:rsidR="000257EE" w:rsidRPr="00C851E1">
        <w:rPr>
          <w:rFonts w:ascii="Times New Roman" w:hAnsi="Times New Roman" w:cs="Times New Roman"/>
          <w:i/>
          <w:sz w:val="20"/>
          <w:szCs w:val="24"/>
        </w:rPr>
        <w:t>N DE PLANIF</w:t>
      </w:r>
      <w:r w:rsidR="00F55B03" w:rsidRPr="00C851E1">
        <w:rPr>
          <w:rFonts w:ascii="Times New Roman" w:hAnsi="Times New Roman" w:cs="Times New Roman"/>
          <w:i/>
          <w:sz w:val="20"/>
          <w:szCs w:val="24"/>
        </w:rPr>
        <w:t>I</w:t>
      </w:r>
      <w:r w:rsidR="00F34840">
        <w:rPr>
          <w:rFonts w:ascii="Times New Roman" w:hAnsi="Times New Roman" w:cs="Times New Roman"/>
          <w:i/>
          <w:sz w:val="20"/>
          <w:szCs w:val="24"/>
        </w:rPr>
        <w:t>CACIÓ</w:t>
      </w:r>
      <w:r w:rsidR="000257EE" w:rsidRPr="00C851E1">
        <w:rPr>
          <w:rFonts w:ascii="Times New Roman" w:hAnsi="Times New Roman" w:cs="Times New Roman"/>
          <w:i/>
          <w:sz w:val="20"/>
          <w:szCs w:val="24"/>
        </w:rPr>
        <w:t>N Y DESARROLLO</w:t>
      </w:r>
    </w:p>
    <w:p w:rsidR="001B506D" w:rsidRPr="00254CD2" w:rsidRDefault="001B506D" w:rsidP="00254CD2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es-ES"/>
        </w:rPr>
        <w:id w:val="18037300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04F17" w:rsidRPr="00254CD2" w:rsidRDefault="005E0663" w:rsidP="00254CD2">
          <w:pPr>
            <w:pStyle w:val="TtulodeTDC"/>
            <w:jc w:val="both"/>
            <w:rPr>
              <w:rFonts w:ascii="Times New Roman" w:hAnsi="Times New Roman" w:cs="Times New Roman"/>
              <w:color w:val="auto"/>
            </w:rPr>
          </w:pPr>
          <w:r w:rsidRPr="00254CD2">
            <w:rPr>
              <w:rFonts w:ascii="Times New Roman" w:hAnsi="Times New Roman" w:cs="Times New Roman"/>
              <w:lang w:val="es-ES"/>
            </w:rPr>
            <w:t xml:space="preserve">                                       </w:t>
          </w:r>
          <w:r w:rsidR="00E04F17" w:rsidRPr="00254CD2">
            <w:rPr>
              <w:rFonts w:ascii="Times New Roman" w:hAnsi="Times New Roman" w:cs="Times New Roman"/>
              <w:b/>
              <w:color w:val="auto"/>
              <w:lang w:val="es-ES"/>
            </w:rPr>
            <w:t>Contenido</w:t>
          </w:r>
          <w:r w:rsidR="00400F0D" w:rsidRPr="00254CD2">
            <w:rPr>
              <w:rFonts w:ascii="Times New Roman" w:hAnsi="Times New Roman" w:cs="Times New Roman"/>
              <w:b/>
              <w:color w:val="auto"/>
              <w:lang w:val="es-ES"/>
            </w:rPr>
            <w:t>:</w:t>
          </w:r>
        </w:p>
        <w:p w:rsidR="000B4980" w:rsidRDefault="00E04F17">
          <w:pPr>
            <w:pStyle w:val="TDC1"/>
            <w:rPr>
              <w:rFonts w:eastAsiaTheme="minorEastAsia"/>
              <w:noProof/>
              <w:lang w:eastAsia="es-DO"/>
            </w:rPr>
          </w:pPr>
          <w:r w:rsidRPr="00254CD2">
            <w:rPr>
              <w:rFonts w:ascii="Times New Roman" w:hAnsi="Times New Roman" w:cs="Times New Roman"/>
              <w:b/>
              <w:bCs/>
              <w:lang w:val="es-ES"/>
            </w:rPr>
            <w:fldChar w:fldCharType="begin"/>
          </w:r>
          <w:r w:rsidRPr="00254CD2">
            <w:rPr>
              <w:rFonts w:ascii="Times New Roman" w:hAnsi="Times New Roman" w:cs="Times New Roman"/>
              <w:b/>
              <w:bCs/>
              <w:lang w:val="es-ES"/>
            </w:rPr>
            <w:instrText xml:space="preserve"> TOC \o "1-3" \h \z \u </w:instrText>
          </w:r>
          <w:r w:rsidRPr="00254CD2">
            <w:rPr>
              <w:rFonts w:ascii="Times New Roman" w:hAnsi="Times New Roman" w:cs="Times New Roman"/>
              <w:b/>
              <w:bCs/>
              <w:lang w:val="es-ES"/>
            </w:rPr>
            <w:fldChar w:fldCharType="separate"/>
          </w:r>
          <w:hyperlink w:anchor="_Toc116034575" w:history="1"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1.</w:t>
            </w:r>
            <w:r w:rsidR="000B4980">
              <w:rPr>
                <w:rFonts w:eastAsiaTheme="minorEastAsia"/>
                <w:noProof/>
                <w:lang w:eastAsia="es-DO"/>
              </w:rPr>
              <w:tab/>
            </w:r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Presentación.</w:t>
            </w:r>
            <w:r w:rsidR="000B4980">
              <w:rPr>
                <w:noProof/>
                <w:webHidden/>
              </w:rPr>
              <w:tab/>
            </w:r>
            <w:r w:rsidR="000B4980">
              <w:rPr>
                <w:noProof/>
                <w:webHidden/>
              </w:rPr>
              <w:fldChar w:fldCharType="begin"/>
            </w:r>
            <w:r w:rsidR="000B4980">
              <w:rPr>
                <w:noProof/>
                <w:webHidden/>
              </w:rPr>
              <w:instrText xml:space="preserve"> PAGEREF _Toc116034575 \h </w:instrText>
            </w:r>
            <w:r w:rsidR="000B4980">
              <w:rPr>
                <w:noProof/>
                <w:webHidden/>
              </w:rPr>
            </w:r>
            <w:r w:rsidR="000B4980">
              <w:rPr>
                <w:noProof/>
                <w:webHidden/>
              </w:rPr>
              <w:fldChar w:fldCharType="separate"/>
            </w:r>
            <w:r w:rsidR="00D75A4B">
              <w:rPr>
                <w:noProof/>
                <w:webHidden/>
              </w:rPr>
              <w:t>3</w:t>
            </w:r>
            <w:r w:rsidR="000B4980">
              <w:rPr>
                <w:noProof/>
                <w:webHidden/>
              </w:rPr>
              <w:fldChar w:fldCharType="end"/>
            </w:r>
          </w:hyperlink>
        </w:p>
        <w:p w:rsidR="000B4980" w:rsidRDefault="00BA6BB4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4576" w:history="1"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2.</w:t>
            </w:r>
            <w:r w:rsidR="000B4980">
              <w:rPr>
                <w:rFonts w:eastAsiaTheme="minorEastAsia"/>
                <w:noProof/>
                <w:lang w:eastAsia="es-DO"/>
              </w:rPr>
              <w:tab/>
            </w:r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Generalidades.</w:t>
            </w:r>
            <w:r w:rsidR="000B4980">
              <w:rPr>
                <w:noProof/>
                <w:webHidden/>
              </w:rPr>
              <w:tab/>
            </w:r>
            <w:r w:rsidR="000B4980">
              <w:rPr>
                <w:noProof/>
                <w:webHidden/>
              </w:rPr>
              <w:fldChar w:fldCharType="begin"/>
            </w:r>
            <w:r w:rsidR="000B4980">
              <w:rPr>
                <w:noProof/>
                <w:webHidden/>
              </w:rPr>
              <w:instrText xml:space="preserve"> PAGEREF _Toc116034576 \h </w:instrText>
            </w:r>
            <w:r w:rsidR="000B4980">
              <w:rPr>
                <w:noProof/>
                <w:webHidden/>
              </w:rPr>
            </w:r>
            <w:r w:rsidR="000B4980">
              <w:rPr>
                <w:noProof/>
                <w:webHidden/>
              </w:rPr>
              <w:fldChar w:fldCharType="separate"/>
            </w:r>
            <w:r w:rsidR="00D75A4B">
              <w:rPr>
                <w:noProof/>
                <w:webHidden/>
              </w:rPr>
              <w:t>4</w:t>
            </w:r>
            <w:r w:rsidR="000B4980">
              <w:rPr>
                <w:noProof/>
                <w:webHidden/>
              </w:rPr>
              <w:fldChar w:fldCharType="end"/>
            </w:r>
          </w:hyperlink>
        </w:p>
        <w:p w:rsidR="000B4980" w:rsidRDefault="00BA6BB4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4577" w:history="1"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3.</w:t>
            </w:r>
            <w:r w:rsidR="000B4980">
              <w:rPr>
                <w:rFonts w:eastAsiaTheme="minorEastAsia"/>
                <w:noProof/>
                <w:lang w:eastAsia="es-DO"/>
              </w:rPr>
              <w:tab/>
            </w:r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Plan Operativo Anual (POA).</w:t>
            </w:r>
            <w:r w:rsidR="000B4980">
              <w:rPr>
                <w:noProof/>
                <w:webHidden/>
              </w:rPr>
              <w:tab/>
            </w:r>
            <w:r w:rsidR="000B4980">
              <w:rPr>
                <w:noProof/>
                <w:webHidden/>
              </w:rPr>
              <w:fldChar w:fldCharType="begin"/>
            </w:r>
            <w:r w:rsidR="000B4980">
              <w:rPr>
                <w:noProof/>
                <w:webHidden/>
              </w:rPr>
              <w:instrText xml:space="preserve"> PAGEREF _Toc116034577 \h </w:instrText>
            </w:r>
            <w:r w:rsidR="000B4980">
              <w:rPr>
                <w:noProof/>
                <w:webHidden/>
              </w:rPr>
            </w:r>
            <w:r w:rsidR="000B4980">
              <w:rPr>
                <w:noProof/>
                <w:webHidden/>
              </w:rPr>
              <w:fldChar w:fldCharType="separate"/>
            </w:r>
            <w:r w:rsidR="00D75A4B">
              <w:rPr>
                <w:noProof/>
                <w:webHidden/>
              </w:rPr>
              <w:t>4</w:t>
            </w:r>
            <w:r w:rsidR="000B4980">
              <w:rPr>
                <w:noProof/>
                <w:webHidden/>
              </w:rPr>
              <w:fldChar w:fldCharType="end"/>
            </w:r>
          </w:hyperlink>
        </w:p>
        <w:p w:rsidR="000B4980" w:rsidRDefault="00BA6BB4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4578" w:history="1"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4.</w:t>
            </w:r>
            <w:r w:rsidR="000B4980">
              <w:rPr>
                <w:rFonts w:eastAsiaTheme="minorEastAsia"/>
                <w:noProof/>
                <w:lang w:eastAsia="es-DO"/>
              </w:rPr>
              <w:tab/>
            </w:r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Categorización de las actividades del POA.</w:t>
            </w:r>
            <w:r w:rsidR="000B4980">
              <w:rPr>
                <w:noProof/>
                <w:webHidden/>
              </w:rPr>
              <w:tab/>
            </w:r>
            <w:r w:rsidR="000B4980">
              <w:rPr>
                <w:noProof/>
                <w:webHidden/>
              </w:rPr>
              <w:fldChar w:fldCharType="begin"/>
            </w:r>
            <w:r w:rsidR="000B4980">
              <w:rPr>
                <w:noProof/>
                <w:webHidden/>
              </w:rPr>
              <w:instrText xml:space="preserve"> PAGEREF _Toc116034578 \h </w:instrText>
            </w:r>
            <w:r w:rsidR="000B4980">
              <w:rPr>
                <w:noProof/>
                <w:webHidden/>
              </w:rPr>
            </w:r>
            <w:r w:rsidR="000B4980">
              <w:rPr>
                <w:noProof/>
                <w:webHidden/>
              </w:rPr>
              <w:fldChar w:fldCharType="separate"/>
            </w:r>
            <w:r w:rsidR="00D75A4B">
              <w:rPr>
                <w:noProof/>
                <w:webHidden/>
              </w:rPr>
              <w:t>6</w:t>
            </w:r>
            <w:r w:rsidR="000B4980">
              <w:rPr>
                <w:noProof/>
                <w:webHidden/>
              </w:rPr>
              <w:fldChar w:fldCharType="end"/>
            </w:r>
          </w:hyperlink>
        </w:p>
        <w:p w:rsidR="000B4980" w:rsidRDefault="00BA6BB4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hyperlink w:anchor="_Toc116034579" w:history="1"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4.1 Actividades Programadas del Plan Operativo Anual.</w:t>
            </w:r>
            <w:r w:rsidR="000B4980">
              <w:rPr>
                <w:noProof/>
                <w:webHidden/>
              </w:rPr>
              <w:tab/>
            </w:r>
            <w:r w:rsidR="000B4980">
              <w:rPr>
                <w:noProof/>
                <w:webHidden/>
              </w:rPr>
              <w:fldChar w:fldCharType="begin"/>
            </w:r>
            <w:r w:rsidR="000B4980">
              <w:rPr>
                <w:noProof/>
                <w:webHidden/>
              </w:rPr>
              <w:instrText xml:space="preserve"> PAGEREF _Toc116034579 \h </w:instrText>
            </w:r>
            <w:r w:rsidR="000B4980">
              <w:rPr>
                <w:noProof/>
                <w:webHidden/>
              </w:rPr>
            </w:r>
            <w:r w:rsidR="000B4980">
              <w:rPr>
                <w:noProof/>
                <w:webHidden/>
              </w:rPr>
              <w:fldChar w:fldCharType="separate"/>
            </w:r>
            <w:r w:rsidR="00D75A4B">
              <w:rPr>
                <w:noProof/>
                <w:webHidden/>
              </w:rPr>
              <w:t>6</w:t>
            </w:r>
            <w:r w:rsidR="000B4980">
              <w:rPr>
                <w:noProof/>
                <w:webHidden/>
              </w:rPr>
              <w:fldChar w:fldCharType="end"/>
            </w:r>
          </w:hyperlink>
        </w:p>
        <w:p w:rsidR="000B4980" w:rsidRDefault="00BA6BB4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hyperlink w:anchor="_Toc116034580" w:history="1"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4.2 Actividades No Programadas en el Plan Estratégico Institucional 2021-2025.</w:t>
            </w:r>
            <w:r w:rsidR="000B4980">
              <w:rPr>
                <w:noProof/>
                <w:webHidden/>
              </w:rPr>
              <w:tab/>
            </w:r>
            <w:r w:rsidR="000B4980">
              <w:rPr>
                <w:noProof/>
                <w:webHidden/>
              </w:rPr>
              <w:fldChar w:fldCharType="begin"/>
            </w:r>
            <w:r w:rsidR="000B4980">
              <w:rPr>
                <w:noProof/>
                <w:webHidden/>
              </w:rPr>
              <w:instrText xml:space="preserve"> PAGEREF _Toc116034580 \h </w:instrText>
            </w:r>
            <w:r w:rsidR="000B4980">
              <w:rPr>
                <w:noProof/>
                <w:webHidden/>
              </w:rPr>
            </w:r>
            <w:r w:rsidR="000B4980">
              <w:rPr>
                <w:noProof/>
                <w:webHidden/>
              </w:rPr>
              <w:fldChar w:fldCharType="separate"/>
            </w:r>
            <w:r w:rsidR="00D75A4B">
              <w:rPr>
                <w:noProof/>
                <w:webHidden/>
              </w:rPr>
              <w:t>6</w:t>
            </w:r>
            <w:r w:rsidR="000B4980">
              <w:rPr>
                <w:noProof/>
                <w:webHidden/>
              </w:rPr>
              <w:fldChar w:fldCharType="end"/>
            </w:r>
          </w:hyperlink>
        </w:p>
        <w:p w:rsidR="000B4980" w:rsidRDefault="00BA6BB4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hyperlink w:anchor="_Toc116034581" w:history="1"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4.3 Actividades Para Reprogramar.</w:t>
            </w:r>
            <w:r w:rsidR="000B4980">
              <w:rPr>
                <w:noProof/>
                <w:webHidden/>
              </w:rPr>
              <w:tab/>
            </w:r>
            <w:r w:rsidR="000B4980">
              <w:rPr>
                <w:noProof/>
                <w:webHidden/>
              </w:rPr>
              <w:fldChar w:fldCharType="begin"/>
            </w:r>
            <w:r w:rsidR="000B4980">
              <w:rPr>
                <w:noProof/>
                <w:webHidden/>
              </w:rPr>
              <w:instrText xml:space="preserve"> PAGEREF _Toc116034581 \h </w:instrText>
            </w:r>
            <w:r w:rsidR="000B4980">
              <w:rPr>
                <w:noProof/>
                <w:webHidden/>
              </w:rPr>
            </w:r>
            <w:r w:rsidR="000B4980">
              <w:rPr>
                <w:noProof/>
                <w:webHidden/>
              </w:rPr>
              <w:fldChar w:fldCharType="separate"/>
            </w:r>
            <w:r w:rsidR="00D75A4B">
              <w:rPr>
                <w:noProof/>
                <w:webHidden/>
              </w:rPr>
              <w:t>6</w:t>
            </w:r>
            <w:r w:rsidR="000B4980">
              <w:rPr>
                <w:noProof/>
                <w:webHidden/>
              </w:rPr>
              <w:fldChar w:fldCharType="end"/>
            </w:r>
          </w:hyperlink>
        </w:p>
        <w:p w:rsidR="000B4980" w:rsidRDefault="00BA6BB4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4583" w:history="1"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5. Presupuesto general proyectado para el POA 2022.</w:t>
            </w:r>
            <w:r w:rsidR="000B4980">
              <w:rPr>
                <w:noProof/>
                <w:webHidden/>
              </w:rPr>
              <w:tab/>
            </w:r>
            <w:r w:rsidR="000B4980">
              <w:rPr>
                <w:noProof/>
                <w:webHidden/>
              </w:rPr>
              <w:fldChar w:fldCharType="begin"/>
            </w:r>
            <w:r w:rsidR="000B4980">
              <w:rPr>
                <w:noProof/>
                <w:webHidden/>
              </w:rPr>
              <w:instrText xml:space="preserve"> PAGEREF _Toc116034583 \h </w:instrText>
            </w:r>
            <w:r w:rsidR="000B4980">
              <w:rPr>
                <w:noProof/>
                <w:webHidden/>
              </w:rPr>
            </w:r>
            <w:r w:rsidR="000B4980">
              <w:rPr>
                <w:noProof/>
                <w:webHidden/>
              </w:rPr>
              <w:fldChar w:fldCharType="separate"/>
            </w:r>
            <w:r w:rsidR="00D75A4B">
              <w:rPr>
                <w:noProof/>
                <w:webHidden/>
              </w:rPr>
              <w:t>6</w:t>
            </w:r>
            <w:r w:rsidR="000B4980">
              <w:rPr>
                <w:noProof/>
                <w:webHidden/>
              </w:rPr>
              <w:fldChar w:fldCharType="end"/>
            </w:r>
          </w:hyperlink>
        </w:p>
        <w:p w:rsidR="000B4980" w:rsidRDefault="00BA6BB4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4584" w:history="1"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5.</w:t>
            </w:r>
            <w:r w:rsidR="000B4980">
              <w:rPr>
                <w:rFonts w:eastAsiaTheme="minorEastAsia"/>
                <w:noProof/>
                <w:lang w:eastAsia="es-DO"/>
              </w:rPr>
              <w:tab/>
            </w:r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Monitoreo del POA.</w:t>
            </w:r>
            <w:r w:rsidR="000B4980">
              <w:rPr>
                <w:noProof/>
                <w:webHidden/>
              </w:rPr>
              <w:tab/>
            </w:r>
            <w:r w:rsidR="000B4980">
              <w:rPr>
                <w:noProof/>
                <w:webHidden/>
              </w:rPr>
              <w:fldChar w:fldCharType="begin"/>
            </w:r>
            <w:r w:rsidR="000B4980">
              <w:rPr>
                <w:noProof/>
                <w:webHidden/>
              </w:rPr>
              <w:instrText xml:space="preserve"> PAGEREF _Toc116034584 \h </w:instrText>
            </w:r>
            <w:r w:rsidR="000B4980">
              <w:rPr>
                <w:noProof/>
                <w:webHidden/>
              </w:rPr>
            </w:r>
            <w:r w:rsidR="000B4980">
              <w:rPr>
                <w:noProof/>
                <w:webHidden/>
              </w:rPr>
              <w:fldChar w:fldCharType="separate"/>
            </w:r>
            <w:r w:rsidR="00D75A4B">
              <w:rPr>
                <w:noProof/>
                <w:webHidden/>
              </w:rPr>
              <w:t>8</w:t>
            </w:r>
            <w:r w:rsidR="000B4980">
              <w:rPr>
                <w:noProof/>
                <w:webHidden/>
              </w:rPr>
              <w:fldChar w:fldCharType="end"/>
            </w:r>
          </w:hyperlink>
        </w:p>
        <w:p w:rsidR="000B4980" w:rsidRDefault="00BA6BB4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4585" w:history="1"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7. Indicadores de evaluación Plan Operativo Anual 2022.</w:t>
            </w:r>
            <w:r w:rsidR="000B4980">
              <w:rPr>
                <w:noProof/>
                <w:webHidden/>
              </w:rPr>
              <w:tab/>
            </w:r>
            <w:r w:rsidR="000B4980">
              <w:rPr>
                <w:noProof/>
                <w:webHidden/>
              </w:rPr>
              <w:fldChar w:fldCharType="begin"/>
            </w:r>
            <w:r w:rsidR="000B4980">
              <w:rPr>
                <w:noProof/>
                <w:webHidden/>
              </w:rPr>
              <w:instrText xml:space="preserve"> PAGEREF _Toc116034585 \h </w:instrText>
            </w:r>
            <w:r w:rsidR="000B4980">
              <w:rPr>
                <w:noProof/>
                <w:webHidden/>
              </w:rPr>
            </w:r>
            <w:r w:rsidR="000B4980">
              <w:rPr>
                <w:noProof/>
                <w:webHidden/>
              </w:rPr>
              <w:fldChar w:fldCharType="separate"/>
            </w:r>
            <w:r w:rsidR="00D75A4B">
              <w:rPr>
                <w:noProof/>
                <w:webHidden/>
              </w:rPr>
              <w:t>8</w:t>
            </w:r>
            <w:r w:rsidR="000B4980">
              <w:rPr>
                <w:noProof/>
                <w:webHidden/>
              </w:rPr>
              <w:fldChar w:fldCharType="end"/>
            </w:r>
          </w:hyperlink>
        </w:p>
        <w:p w:rsidR="000B4980" w:rsidRDefault="00BA6BB4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4586" w:history="1"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8.</w:t>
            </w:r>
            <w:r w:rsidR="000B4980">
              <w:rPr>
                <w:rFonts w:eastAsiaTheme="minorEastAsia"/>
                <w:noProof/>
                <w:lang w:eastAsia="es-DO"/>
              </w:rPr>
              <w:tab/>
            </w:r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Programación del POA tercer trimestre julio-septiembre 2022 por áreas.</w:t>
            </w:r>
            <w:r w:rsidR="000B4980">
              <w:rPr>
                <w:noProof/>
                <w:webHidden/>
              </w:rPr>
              <w:tab/>
            </w:r>
            <w:r w:rsidR="000B4980">
              <w:rPr>
                <w:noProof/>
                <w:webHidden/>
              </w:rPr>
              <w:fldChar w:fldCharType="begin"/>
            </w:r>
            <w:r w:rsidR="000B4980">
              <w:rPr>
                <w:noProof/>
                <w:webHidden/>
              </w:rPr>
              <w:instrText xml:space="preserve"> PAGEREF _Toc116034586 \h </w:instrText>
            </w:r>
            <w:r w:rsidR="000B4980">
              <w:rPr>
                <w:noProof/>
                <w:webHidden/>
              </w:rPr>
            </w:r>
            <w:r w:rsidR="000B4980">
              <w:rPr>
                <w:noProof/>
                <w:webHidden/>
              </w:rPr>
              <w:fldChar w:fldCharType="separate"/>
            </w:r>
            <w:r w:rsidR="00D75A4B">
              <w:rPr>
                <w:noProof/>
                <w:webHidden/>
              </w:rPr>
              <w:t>9</w:t>
            </w:r>
            <w:r w:rsidR="000B4980">
              <w:rPr>
                <w:noProof/>
                <w:webHidden/>
              </w:rPr>
              <w:fldChar w:fldCharType="end"/>
            </w:r>
          </w:hyperlink>
        </w:p>
        <w:p w:rsidR="000B4980" w:rsidRDefault="00BA6BB4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4587" w:history="1"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9.</w:t>
            </w:r>
            <w:r w:rsidR="000B4980">
              <w:rPr>
                <w:rFonts w:eastAsiaTheme="minorEastAsia"/>
                <w:noProof/>
                <w:lang w:eastAsia="es-DO"/>
              </w:rPr>
              <w:tab/>
            </w:r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Ejecuciones del POA tercer trimestre julio-septiembre 2022.</w:t>
            </w:r>
            <w:r w:rsidR="000B4980">
              <w:rPr>
                <w:noProof/>
                <w:webHidden/>
              </w:rPr>
              <w:tab/>
            </w:r>
            <w:r w:rsidR="000B4980">
              <w:rPr>
                <w:noProof/>
                <w:webHidden/>
              </w:rPr>
              <w:fldChar w:fldCharType="begin"/>
            </w:r>
            <w:r w:rsidR="000B4980">
              <w:rPr>
                <w:noProof/>
                <w:webHidden/>
              </w:rPr>
              <w:instrText xml:space="preserve"> PAGEREF _Toc116034587 \h </w:instrText>
            </w:r>
            <w:r w:rsidR="000B4980">
              <w:rPr>
                <w:noProof/>
                <w:webHidden/>
              </w:rPr>
            </w:r>
            <w:r w:rsidR="000B4980">
              <w:rPr>
                <w:noProof/>
                <w:webHidden/>
              </w:rPr>
              <w:fldChar w:fldCharType="separate"/>
            </w:r>
            <w:r w:rsidR="00D75A4B">
              <w:rPr>
                <w:noProof/>
                <w:webHidden/>
              </w:rPr>
              <w:t>10</w:t>
            </w:r>
            <w:r w:rsidR="000B4980">
              <w:rPr>
                <w:noProof/>
                <w:webHidden/>
              </w:rPr>
              <w:fldChar w:fldCharType="end"/>
            </w:r>
          </w:hyperlink>
        </w:p>
        <w:p w:rsidR="000B4980" w:rsidRDefault="00BA6BB4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hyperlink w:anchor="_Toc116034588" w:history="1"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9.1</w:t>
            </w:r>
            <w:r w:rsidR="000B4980">
              <w:rPr>
                <w:rFonts w:eastAsiaTheme="minorEastAsia"/>
                <w:noProof/>
                <w:lang w:eastAsia="es-DO"/>
              </w:rPr>
              <w:tab/>
            </w:r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Actividades reprogramadas.</w:t>
            </w:r>
            <w:r w:rsidR="000B4980">
              <w:rPr>
                <w:noProof/>
                <w:webHidden/>
              </w:rPr>
              <w:tab/>
            </w:r>
            <w:r w:rsidR="000B4980">
              <w:rPr>
                <w:noProof/>
                <w:webHidden/>
              </w:rPr>
              <w:fldChar w:fldCharType="begin"/>
            </w:r>
            <w:r w:rsidR="000B4980">
              <w:rPr>
                <w:noProof/>
                <w:webHidden/>
              </w:rPr>
              <w:instrText xml:space="preserve"> PAGEREF _Toc116034588 \h </w:instrText>
            </w:r>
            <w:r w:rsidR="000B4980">
              <w:rPr>
                <w:noProof/>
                <w:webHidden/>
              </w:rPr>
            </w:r>
            <w:r w:rsidR="000B4980">
              <w:rPr>
                <w:noProof/>
                <w:webHidden/>
              </w:rPr>
              <w:fldChar w:fldCharType="separate"/>
            </w:r>
            <w:r w:rsidR="00D75A4B">
              <w:rPr>
                <w:noProof/>
                <w:webHidden/>
              </w:rPr>
              <w:t>10</w:t>
            </w:r>
            <w:r w:rsidR="000B4980">
              <w:rPr>
                <w:noProof/>
                <w:webHidden/>
              </w:rPr>
              <w:fldChar w:fldCharType="end"/>
            </w:r>
          </w:hyperlink>
        </w:p>
        <w:p w:rsidR="000B4980" w:rsidRDefault="00BA6BB4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hyperlink w:anchor="_Toc116034589" w:history="1"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9.2</w:t>
            </w:r>
            <w:r w:rsidR="000B4980">
              <w:rPr>
                <w:rFonts w:eastAsiaTheme="minorEastAsia"/>
                <w:noProof/>
                <w:lang w:eastAsia="es-DO"/>
              </w:rPr>
              <w:tab/>
            </w:r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Actividades programadas, ejecutadas y reprogramadas.</w:t>
            </w:r>
            <w:r w:rsidR="000B4980">
              <w:rPr>
                <w:noProof/>
                <w:webHidden/>
              </w:rPr>
              <w:tab/>
            </w:r>
            <w:r w:rsidR="000B4980">
              <w:rPr>
                <w:noProof/>
                <w:webHidden/>
              </w:rPr>
              <w:fldChar w:fldCharType="begin"/>
            </w:r>
            <w:r w:rsidR="000B4980">
              <w:rPr>
                <w:noProof/>
                <w:webHidden/>
              </w:rPr>
              <w:instrText xml:space="preserve"> PAGEREF _Toc116034589 \h </w:instrText>
            </w:r>
            <w:r w:rsidR="000B4980">
              <w:rPr>
                <w:noProof/>
                <w:webHidden/>
              </w:rPr>
            </w:r>
            <w:r w:rsidR="000B4980">
              <w:rPr>
                <w:noProof/>
                <w:webHidden/>
              </w:rPr>
              <w:fldChar w:fldCharType="separate"/>
            </w:r>
            <w:r w:rsidR="00D75A4B">
              <w:rPr>
                <w:noProof/>
                <w:webHidden/>
              </w:rPr>
              <w:t>10</w:t>
            </w:r>
            <w:r w:rsidR="000B4980">
              <w:rPr>
                <w:noProof/>
                <w:webHidden/>
              </w:rPr>
              <w:fldChar w:fldCharType="end"/>
            </w:r>
          </w:hyperlink>
        </w:p>
        <w:p w:rsidR="000B4980" w:rsidRDefault="00BA6BB4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4590" w:history="1"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10.</w:t>
            </w:r>
            <w:r w:rsidR="000B4980">
              <w:rPr>
                <w:rFonts w:eastAsiaTheme="minorEastAsia"/>
                <w:noProof/>
                <w:lang w:eastAsia="es-DO"/>
              </w:rPr>
              <w:tab/>
            </w:r>
            <w:r w:rsidR="00F34840">
              <w:rPr>
                <w:rStyle w:val="Hipervnculo"/>
                <w:rFonts w:ascii="Times New Roman" w:hAnsi="Times New Roman" w:cs="Times New Roman"/>
                <w:b/>
                <w:noProof/>
              </w:rPr>
              <w:t>Anexos, evidencias y grá</w:t>
            </w:r>
            <w:r w:rsidR="000B4980" w:rsidRPr="00941658">
              <w:rPr>
                <w:rStyle w:val="Hipervnculo"/>
                <w:rFonts w:ascii="Times New Roman" w:hAnsi="Times New Roman" w:cs="Times New Roman"/>
                <w:b/>
                <w:noProof/>
              </w:rPr>
              <w:t>ficas del tercer trimestre 2022.</w:t>
            </w:r>
            <w:r w:rsidR="000B4980">
              <w:rPr>
                <w:noProof/>
                <w:webHidden/>
              </w:rPr>
              <w:tab/>
            </w:r>
            <w:r w:rsidR="000B4980">
              <w:rPr>
                <w:noProof/>
                <w:webHidden/>
              </w:rPr>
              <w:fldChar w:fldCharType="begin"/>
            </w:r>
            <w:r w:rsidR="000B4980">
              <w:rPr>
                <w:noProof/>
                <w:webHidden/>
              </w:rPr>
              <w:instrText xml:space="preserve"> PAGEREF _Toc116034590 \h </w:instrText>
            </w:r>
            <w:r w:rsidR="000B4980">
              <w:rPr>
                <w:noProof/>
                <w:webHidden/>
              </w:rPr>
            </w:r>
            <w:r w:rsidR="000B4980">
              <w:rPr>
                <w:noProof/>
                <w:webHidden/>
              </w:rPr>
              <w:fldChar w:fldCharType="separate"/>
            </w:r>
            <w:r w:rsidR="00D75A4B">
              <w:rPr>
                <w:noProof/>
                <w:webHidden/>
              </w:rPr>
              <w:t>12</w:t>
            </w:r>
            <w:r w:rsidR="000B4980">
              <w:rPr>
                <w:noProof/>
                <w:webHidden/>
              </w:rPr>
              <w:fldChar w:fldCharType="end"/>
            </w:r>
          </w:hyperlink>
        </w:p>
        <w:p w:rsidR="00E04F17" w:rsidRPr="00254CD2" w:rsidRDefault="00E04F17" w:rsidP="00254CD2">
          <w:pPr>
            <w:jc w:val="both"/>
            <w:rPr>
              <w:rFonts w:ascii="Times New Roman" w:hAnsi="Times New Roman" w:cs="Times New Roman"/>
            </w:rPr>
          </w:pPr>
          <w:r w:rsidRPr="00254CD2">
            <w:rPr>
              <w:rFonts w:ascii="Times New Roman" w:hAnsi="Times New Roman" w:cs="Times New Roman"/>
              <w:b/>
              <w:bCs/>
              <w:lang w:val="es-ES"/>
            </w:rPr>
            <w:fldChar w:fldCharType="end"/>
          </w:r>
        </w:p>
      </w:sdtContent>
    </w:sdt>
    <w:p w:rsidR="001B506D" w:rsidRPr="00254CD2" w:rsidRDefault="001B506D" w:rsidP="00254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9A8" w:rsidRPr="00254CD2" w:rsidRDefault="001B506D" w:rsidP="00254CD2">
      <w:pPr>
        <w:tabs>
          <w:tab w:val="center" w:pos="4252"/>
        </w:tabs>
        <w:jc w:val="both"/>
        <w:rPr>
          <w:rFonts w:ascii="Times New Roman" w:hAnsi="Times New Roman" w:cs="Times New Roman"/>
          <w:sz w:val="24"/>
          <w:szCs w:val="24"/>
        </w:rPr>
        <w:sectPr w:rsidR="001139A8" w:rsidRPr="00254CD2" w:rsidSect="00795A43">
          <w:pgSz w:w="11906" w:h="16838"/>
          <w:pgMar w:top="1135" w:right="1701" w:bottom="851" w:left="1701" w:header="708" w:footer="708" w:gutter="0"/>
          <w:cols w:space="708"/>
          <w:docGrid w:linePitch="360"/>
        </w:sectPr>
      </w:pPr>
      <w:r w:rsidRPr="00254CD2">
        <w:rPr>
          <w:rFonts w:ascii="Times New Roman" w:hAnsi="Times New Roman" w:cs="Times New Roman"/>
          <w:sz w:val="24"/>
          <w:szCs w:val="24"/>
        </w:rPr>
        <w:tab/>
      </w:r>
    </w:p>
    <w:p w:rsidR="00795A43" w:rsidRPr="00C851E1" w:rsidRDefault="000257EE" w:rsidP="00254CD2">
      <w:pPr>
        <w:pStyle w:val="Prrafodelista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05654480"/>
      <w:bookmarkStart w:id="2" w:name="_Toc105760309"/>
      <w:bookmarkStart w:id="3" w:name="_Toc116034575"/>
      <w:r w:rsidRPr="00C851E1">
        <w:rPr>
          <w:rFonts w:ascii="Times New Roman" w:hAnsi="Times New Roman" w:cs="Times New Roman"/>
          <w:b/>
          <w:sz w:val="24"/>
          <w:szCs w:val="24"/>
        </w:rPr>
        <w:lastRenderedPageBreak/>
        <w:t>Presentación.</w:t>
      </w:r>
      <w:bookmarkEnd w:id="1"/>
      <w:bookmarkEnd w:id="2"/>
      <w:bookmarkEnd w:id="3"/>
    </w:p>
    <w:p w:rsidR="00453D96" w:rsidRDefault="00453D96" w:rsidP="00453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9B" w:rsidRPr="00254CD2" w:rsidRDefault="002B469B" w:rsidP="00453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>Resumen ejecutivo del Plan Operativo Anual (POA) de la O</w:t>
      </w:r>
      <w:r w:rsidR="00F34840">
        <w:rPr>
          <w:rFonts w:ascii="Times New Roman" w:hAnsi="Times New Roman" w:cs="Times New Roman"/>
          <w:sz w:val="24"/>
          <w:szCs w:val="24"/>
        </w:rPr>
        <w:t>ficina Nacional de la Defensa Pú</w:t>
      </w:r>
      <w:r w:rsidRPr="00254CD2">
        <w:rPr>
          <w:rFonts w:ascii="Times New Roman" w:hAnsi="Times New Roman" w:cs="Times New Roman"/>
          <w:sz w:val="24"/>
          <w:szCs w:val="24"/>
        </w:rPr>
        <w:t>blica</w:t>
      </w:r>
      <w:r w:rsidR="001D202C" w:rsidRPr="00254CD2">
        <w:rPr>
          <w:rFonts w:ascii="Times New Roman" w:hAnsi="Times New Roman" w:cs="Times New Roman"/>
          <w:sz w:val="24"/>
          <w:szCs w:val="24"/>
        </w:rPr>
        <w:t xml:space="preserve"> (ONDP), es</w:t>
      </w:r>
      <w:r w:rsidR="00D14DCC">
        <w:rPr>
          <w:rFonts w:ascii="Times New Roman" w:hAnsi="Times New Roman" w:cs="Times New Roman"/>
          <w:sz w:val="24"/>
          <w:szCs w:val="24"/>
        </w:rPr>
        <w:t xml:space="preserve"> una herramienta de la Planificación I</w:t>
      </w:r>
      <w:r w:rsidR="00F13EB0" w:rsidRPr="00254CD2">
        <w:rPr>
          <w:rFonts w:ascii="Times New Roman" w:hAnsi="Times New Roman" w:cs="Times New Roman"/>
          <w:sz w:val="24"/>
          <w:szCs w:val="24"/>
        </w:rPr>
        <w:t xml:space="preserve">nstitucional a corto plazo que refleja el desarrollo de los productos y actividades que las distintas </w:t>
      </w:r>
      <w:r w:rsidR="009C5F05" w:rsidRPr="00254CD2">
        <w:rPr>
          <w:rFonts w:ascii="Times New Roman" w:hAnsi="Times New Roman" w:cs="Times New Roman"/>
          <w:sz w:val="24"/>
          <w:szCs w:val="24"/>
        </w:rPr>
        <w:t xml:space="preserve">áreas organizacionales se </w:t>
      </w:r>
      <w:r w:rsidR="00C15BBE" w:rsidRPr="00254CD2">
        <w:rPr>
          <w:rFonts w:ascii="Times New Roman" w:hAnsi="Times New Roman" w:cs="Times New Roman"/>
          <w:sz w:val="24"/>
          <w:szCs w:val="24"/>
        </w:rPr>
        <w:t>proponen</w:t>
      </w:r>
      <w:r w:rsidR="001D202C" w:rsidRPr="00254CD2">
        <w:rPr>
          <w:rFonts w:ascii="Times New Roman" w:hAnsi="Times New Roman" w:cs="Times New Roman"/>
          <w:sz w:val="24"/>
          <w:szCs w:val="24"/>
        </w:rPr>
        <w:t xml:space="preserve"> llevar a cabo durante </w:t>
      </w:r>
      <w:r w:rsidR="00C15BBE" w:rsidRPr="00254CD2">
        <w:rPr>
          <w:rFonts w:ascii="Times New Roman" w:hAnsi="Times New Roman" w:cs="Times New Roman"/>
          <w:sz w:val="24"/>
          <w:szCs w:val="24"/>
        </w:rPr>
        <w:t>el periodo de un (1) año, alineadas a las prioridades planeadas en el Plan Estratégico Institucional (PEI) 2021-2025</w:t>
      </w:r>
      <w:r w:rsidR="005F749A" w:rsidRPr="00254CD2">
        <w:rPr>
          <w:rFonts w:ascii="Times New Roman" w:hAnsi="Times New Roman" w:cs="Times New Roman"/>
          <w:sz w:val="24"/>
          <w:szCs w:val="24"/>
        </w:rPr>
        <w:t>.</w:t>
      </w:r>
    </w:p>
    <w:p w:rsidR="005F749A" w:rsidRPr="00254CD2" w:rsidRDefault="00502661" w:rsidP="00453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>La sección de Planificación y Desarrollo</w:t>
      </w:r>
      <w:r w:rsidR="005F749A" w:rsidRPr="00254CD2">
        <w:rPr>
          <w:rFonts w:ascii="Times New Roman" w:hAnsi="Times New Roman" w:cs="Times New Roman"/>
          <w:sz w:val="24"/>
          <w:szCs w:val="24"/>
        </w:rPr>
        <w:t xml:space="preserve">, como ente responsable de coordinar el proceso de formulación, monitoreo y evaluación de los planes operativos, </w:t>
      </w:r>
      <w:r w:rsidR="002B60B4" w:rsidRPr="00254CD2">
        <w:rPr>
          <w:rFonts w:ascii="Times New Roman" w:hAnsi="Times New Roman" w:cs="Times New Roman"/>
          <w:sz w:val="24"/>
          <w:szCs w:val="24"/>
        </w:rPr>
        <w:t>presenta el siguiente informe tri</w:t>
      </w:r>
      <w:r w:rsidR="005F749A" w:rsidRPr="00254CD2">
        <w:rPr>
          <w:rFonts w:ascii="Times New Roman" w:hAnsi="Times New Roman" w:cs="Times New Roman"/>
          <w:sz w:val="24"/>
          <w:szCs w:val="24"/>
        </w:rPr>
        <w:t>mestral de ejecución</w:t>
      </w:r>
      <w:r w:rsidR="002B60B4" w:rsidRPr="00254CD2">
        <w:rPr>
          <w:rFonts w:ascii="Times New Roman" w:hAnsi="Times New Roman" w:cs="Times New Roman"/>
          <w:sz w:val="24"/>
          <w:szCs w:val="24"/>
        </w:rPr>
        <w:t xml:space="preserve"> al POA 2022, apoyado en las evidencias suministradas por las diferentes áreas organizacionales a lo largo de los meses de </w:t>
      </w:r>
      <w:r w:rsidR="00C81F67" w:rsidRPr="00254CD2">
        <w:rPr>
          <w:rFonts w:ascii="Times New Roman" w:hAnsi="Times New Roman" w:cs="Times New Roman"/>
          <w:sz w:val="24"/>
          <w:szCs w:val="24"/>
        </w:rPr>
        <w:t>jul</w:t>
      </w:r>
      <w:r w:rsidRPr="00254CD2">
        <w:rPr>
          <w:rFonts w:ascii="Times New Roman" w:hAnsi="Times New Roman" w:cs="Times New Roman"/>
          <w:sz w:val="24"/>
          <w:szCs w:val="24"/>
        </w:rPr>
        <w:t>io</w:t>
      </w:r>
      <w:r w:rsidR="00C81F67" w:rsidRPr="00254CD2">
        <w:rPr>
          <w:rFonts w:ascii="Times New Roman" w:hAnsi="Times New Roman" w:cs="Times New Roman"/>
          <w:sz w:val="24"/>
          <w:szCs w:val="24"/>
        </w:rPr>
        <w:t>-septiembre</w:t>
      </w:r>
      <w:r w:rsidR="002B60B4" w:rsidRPr="00254CD2">
        <w:rPr>
          <w:rFonts w:ascii="Times New Roman" w:hAnsi="Times New Roman" w:cs="Times New Roman"/>
          <w:sz w:val="24"/>
          <w:szCs w:val="24"/>
        </w:rPr>
        <w:t xml:space="preserve"> de este año.</w:t>
      </w:r>
    </w:p>
    <w:p w:rsidR="000C2AE6" w:rsidRPr="00254CD2" w:rsidRDefault="002B469B" w:rsidP="00453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>El informe contiene las Generalidades</w:t>
      </w:r>
      <w:r w:rsidR="005D2DB6" w:rsidRPr="00254CD2">
        <w:rPr>
          <w:rFonts w:ascii="Times New Roman" w:hAnsi="Times New Roman" w:cs="Times New Roman"/>
          <w:sz w:val="24"/>
          <w:szCs w:val="24"/>
        </w:rPr>
        <w:t>,</w:t>
      </w:r>
      <w:r w:rsidRPr="00254CD2">
        <w:rPr>
          <w:rFonts w:ascii="Times New Roman" w:hAnsi="Times New Roman" w:cs="Times New Roman"/>
          <w:sz w:val="24"/>
          <w:szCs w:val="24"/>
        </w:rPr>
        <w:t xml:space="preserve"> seguido de la definición del POA, la caracterización de las a</w:t>
      </w:r>
      <w:r w:rsidR="00CE59F8" w:rsidRPr="00254CD2">
        <w:rPr>
          <w:rFonts w:ascii="Times New Roman" w:hAnsi="Times New Roman" w:cs="Times New Roman"/>
          <w:sz w:val="24"/>
          <w:szCs w:val="24"/>
        </w:rPr>
        <w:t>ctividades</w:t>
      </w:r>
      <w:r w:rsidRPr="00254CD2">
        <w:rPr>
          <w:rFonts w:ascii="Times New Roman" w:hAnsi="Times New Roman" w:cs="Times New Roman"/>
          <w:sz w:val="24"/>
          <w:szCs w:val="24"/>
        </w:rPr>
        <w:t>, com</w:t>
      </w:r>
      <w:r w:rsidR="00CE59F8" w:rsidRPr="00254CD2">
        <w:rPr>
          <w:rFonts w:ascii="Times New Roman" w:hAnsi="Times New Roman" w:cs="Times New Roman"/>
          <w:sz w:val="24"/>
          <w:szCs w:val="24"/>
        </w:rPr>
        <w:t>o se monitorea</w:t>
      </w:r>
      <w:r w:rsidR="00AA7A26" w:rsidRPr="00254CD2">
        <w:rPr>
          <w:rFonts w:ascii="Times New Roman" w:hAnsi="Times New Roman" w:cs="Times New Roman"/>
          <w:sz w:val="24"/>
          <w:szCs w:val="24"/>
        </w:rPr>
        <w:t>,</w:t>
      </w:r>
      <w:r w:rsidR="00EF794B" w:rsidRPr="00254CD2">
        <w:rPr>
          <w:rFonts w:ascii="Times New Roman" w:hAnsi="Times New Roman" w:cs="Times New Roman"/>
          <w:sz w:val="24"/>
          <w:szCs w:val="24"/>
        </w:rPr>
        <w:t xml:space="preserve"> luego el estat</w:t>
      </w:r>
      <w:r w:rsidR="00502661" w:rsidRPr="00254CD2">
        <w:rPr>
          <w:rFonts w:ascii="Times New Roman" w:hAnsi="Times New Roman" w:cs="Times New Roman"/>
          <w:sz w:val="24"/>
          <w:szCs w:val="24"/>
        </w:rPr>
        <w:t xml:space="preserve">us de las actividades del </w:t>
      </w:r>
      <w:r w:rsidR="00C81F67" w:rsidRPr="00254CD2">
        <w:rPr>
          <w:rFonts w:ascii="Times New Roman" w:hAnsi="Times New Roman" w:cs="Times New Roman"/>
          <w:sz w:val="24"/>
          <w:szCs w:val="24"/>
        </w:rPr>
        <w:t>tercer</w:t>
      </w:r>
      <w:r w:rsidR="00EF794B" w:rsidRPr="00254CD2">
        <w:rPr>
          <w:rFonts w:ascii="Times New Roman" w:hAnsi="Times New Roman" w:cs="Times New Roman"/>
          <w:sz w:val="24"/>
          <w:szCs w:val="24"/>
        </w:rPr>
        <w:t xml:space="preserve"> tri</w:t>
      </w:r>
      <w:r w:rsidRPr="00254CD2">
        <w:rPr>
          <w:rFonts w:ascii="Times New Roman" w:hAnsi="Times New Roman" w:cs="Times New Roman"/>
          <w:sz w:val="24"/>
          <w:szCs w:val="24"/>
        </w:rPr>
        <w:t>mestre</w:t>
      </w:r>
      <w:r w:rsidR="00C81F67" w:rsidRPr="00254CD2">
        <w:rPr>
          <w:rFonts w:ascii="Times New Roman" w:hAnsi="Times New Roman" w:cs="Times New Roman"/>
          <w:sz w:val="24"/>
          <w:szCs w:val="24"/>
        </w:rPr>
        <w:t xml:space="preserve"> julio</w:t>
      </w:r>
      <w:r w:rsidR="0077777E" w:rsidRPr="00254CD2">
        <w:rPr>
          <w:rFonts w:ascii="Times New Roman" w:hAnsi="Times New Roman" w:cs="Times New Roman"/>
          <w:sz w:val="24"/>
          <w:szCs w:val="24"/>
        </w:rPr>
        <w:t>-</w:t>
      </w:r>
      <w:r w:rsidR="00C81F67" w:rsidRPr="00254CD2">
        <w:rPr>
          <w:rFonts w:ascii="Times New Roman" w:hAnsi="Times New Roman" w:cs="Times New Roman"/>
          <w:sz w:val="24"/>
          <w:szCs w:val="24"/>
        </w:rPr>
        <w:t>septiembre</w:t>
      </w:r>
      <w:r w:rsidR="003D3C35" w:rsidRPr="00254CD2">
        <w:rPr>
          <w:rFonts w:ascii="Times New Roman" w:hAnsi="Times New Roman" w:cs="Times New Roman"/>
          <w:sz w:val="24"/>
          <w:szCs w:val="24"/>
        </w:rPr>
        <w:t>,</w:t>
      </w:r>
      <w:r w:rsidRPr="00254CD2">
        <w:rPr>
          <w:rFonts w:ascii="Times New Roman" w:hAnsi="Times New Roman" w:cs="Times New Roman"/>
          <w:sz w:val="24"/>
          <w:szCs w:val="24"/>
        </w:rPr>
        <w:t xml:space="preserve"> </w:t>
      </w:r>
      <w:r w:rsidR="00CE59F8" w:rsidRPr="00254CD2">
        <w:rPr>
          <w:rFonts w:ascii="Times New Roman" w:hAnsi="Times New Roman" w:cs="Times New Roman"/>
          <w:sz w:val="24"/>
          <w:szCs w:val="24"/>
        </w:rPr>
        <w:t xml:space="preserve">en </w:t>
      </w:r>
      <w:r w:rsidRPr="00254CD2">
        <w:rPr>
          <w:rFonts w:ascii="Times New Roman" w:hAnsi="Times New Roman" w:cs="Times New Roman"/>
          <w:sz w:val="24"/>
          <w:szCs w:val="24"/>
        </w:rPr>
        <w:t>función de las Áreas Estratégicas definidas en el PEI. D</w:t>
      </w:r>
      <w:r w:rsidR="00EF794B" w:rsidRPr="00254CD2">
        <w:rPr>
          <w:rFonts w:ascii="Times New Roman" w:hAnsi="Times New Roman" w:cs="Times New Roman"/>
          <w:sz w:val="24"/>
          <w:szCs w:val="24"/>
        </w:rPr>
        <w:t xml:space="preserve">e igual modo, </w:t>
      </w:r>
      <w:r w:rsidR="00EF794B" w:rsidRPr="00254CD2">
        <w:rPr>
          <w:rFonts w:ascii="Times New Roman" w:hAnsi="Times New Roman" w:cs="Times New Roman"/>
          <w:b/>
          <w:sz w:val="24"/>
          <w:szCs w:val="24"/>
        </w:rPr>
        <w:t>las actividades programadas</w:t>
      </w:r>
      <w:r w:rsidR="00EF794B" w:rsidRPr="00254CD2">
        <w:rPr>
          <w:rFonts w:ascii="Times New Roman" w:hAnsi="Times New Roman" w:cs="Times New Roman"/>
          <w:sz w:val="24"/>
          <w:szCs w:val="24"/>
        </w:rPr>
        <w:t>,</w:t>
      </w:r>
      <w:r w:rsidR="003D3C35" w:rsidRPr="00254CD2">
        <w:rPr>
          <w:rFonts w:ascii="Times New Roman" w:hAnsi="Times New Roman" w:cs="Times New Roman"/>
          <w:sz w:val="24"/>
          <w:szCs w:val="24"/>
        </w:rPr>
        <w:t xml:space="preserve"> </w:t>
      </w:r>
      <w:r w:rsidR="003D3C35" w:rsidRPr="00254CD2">
        <w:rPr>
          <w:rFonts w:ascii="Times New Roman" w:hAnsi="Times New Roman" w:cs="Times New Roman"/>
          <w:b/>
          <w:sz w:val="24"/>
          <w:szCs w:val="24"/>
        </w:rPr>
        <w:t>no programadas</w:t>
      </w:r>
      <w:r w:rsidR="003D3C35" w:rsidRPr="00254CD2">
        <w:rPr>
          <w:rFonts w:ascii="Times New Roman" w:hAnsi="Times New Roman" w:cs="Times New Roman"/>
          <w:sz w:val="24"/>
          <w:szCs w:val="24"/>
        </w:rPr>
        <w:t xml:space="preserve"> y </w:t>
      </w:r>
      <w:r w:rsidR="003D3C35" w:rsidRPr="00254CD2">
        <w:rPr>
          <w:rFonts w:ascii="Times New Roman" w:hAnsi="Times New Roman" w:cs="Times New Roman"/>
          <w:b/>
          <w:sz w:val="24"/>
          <w:szCs w:val="24"/>
        </w:rPr>
        <w:t>reprogramadas</w:t>
      </w:r>
      <w:r w:rsidR="00CE59F8" w:rsidRPr="00254CD2">
        <w:rPr>
          <w:rFonts w:ascii="Times New Roman" w:hAnsi="Times New Roman" w:cs="Times New Roman"/>
          <w:sz w:val="24"/>
          <w:szCs w:val="24"/>
        </w:rPr>
        <w:t>,</w:t>
      </w:r>
      <w:r w:rsidRPr="00254CD2">
        <w:rPr>
          <w:rFonts w:ascii="Times New Roman" w:hAnsi="Times New Roman" w:cs="Times New Roman"/>
          <w:sz w:val="24"/>
          <w:szCs w:val="24"/>
        </w:rPr>
        <w:t xml:space="preserve"> su justificación y por último presenta las conclusiones del análisis realizado.</w:t>
      </w:r>
    </w:p>
    <w:p w:rsidR="00453D96" w:rsidRDefault="00453D96" w:rsidP="00254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D96" w:rsidRDefault="00453D96" w:rsidP="00254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C33" w:rsidRPr="00254CD2" w:rsidRDefault="006F2C33" w:rsidP="00254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noProof/>
          <w:sz w:val="24"/>
          <w:szCs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144780</wp:posOffset>
                </wp:positionV>
                <wp:extent cx="4619369" cy="1057275"/>
                <wp:effectExtent l="0" t="0" r="1016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369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DB6" w:rsidRPr="00254CD2" w:rsidRDefault="005D2DB6" w:rsidP="00F55B03">
                            <w:pPr>
                              <w:jc w:val="center"/>
                              <w:rPr>
                                <w:b/>
                                <w:color w:val="806000" w:themeColor="accent4" w:themeShade="80"/>
                              </w:rPr>
                            </w:pPr>
                            <w:r w:rsidRPr="00254CD2">
                              <w:rPr>
                                <w:b/>
                                <w:color w:val="806000" w:themeColor="accent4" w:themeShade="80"/>
                              </w:rPr>
                              <w:t>Valores:</w:t>
                            </w:r>
                          </w:p>
                          <w:p w:rsidR="005D2DB6" w:rsidRPr="00254CD2" w:rsidRDefault="005D2DB6" w:rsidP="00DE43F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CD2">
                              <w:rPr>
                                <w:rFonts w:ascii="Times New Roman" w:hAnsi="Times New Roman" w:cs="Times New Roman"/>
                              </w:rPr>
                              <w:t xml:space="preserve">- Vocación de servicio - Efectividad -Confiabilidad -Disciplina -Respeto -Procurar el Respeto de los derechos fundamentales -Ser garante del acceso a la justicia -Capacitación técnica </w:t>
                            </w:r>
                            <w:r w:rsidR="0077777E" w:rsidRPr="00254CD2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254CD2">
                              <w:rPr>
                                <w:rFonts w:ascii="Times New Roman" w:hAnsi="Times New Roman" w:cs="Times New Roman"/>
                              </w:rPr>
                              <w:t>Mística.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2.7pt;margin-top:11.4pt;width:363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" fillcolor="white [3201]" strokeweight=".5pt">
                <v:textbox>
                  <w:txbxContent>
                    <w:p w:rsidR="005D2DB6" w:rsidRPr="00254CD2" w:rsidRDefault="005D2DB6" w:rsidP="00F55B03">
                      <w:pPr>
                        <w:jc w:val="center"/>
                        <w:rPr>
                          <w:b/>
                          <w:color w:val="806000" w:themeColor="accent4" w:themeShade="80"/>
                        </w:rPr>
                      </w:pPr>
                      <w:r w:rsidRPr="00254CD2">
                        <w:rPr>
                          <w:b/>
                          <w:color w:val="806000" w:themeColor="accent4" w:themeShade="80"/>
                        </w:rPr>
                        <w:t>Valores:</w:t>
                      </w:r>
                    </w:p>
                    <w:p w:rsidR="005D2DB6" w:rsidRPr="00254CD2" w:rsidRDefault="005D2DB6" w:rsidP="00DE43F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CD2">
                        <w:rPr>
                          <w:rFonts w:ascii="Times New Roman" w:hAnsi="Times New Roman" w:cs="Times New Roman"/>
                        </w:rPr>
                        <w:t xml:space="preserve">- Vocación de servicio - Efectividad -Confiabilidad -Disciplina -Respeto -Procurar el Respeto de los derechos fundamentales -Ser garante del acceso a la justicia -Capacitación técnica </w:t>
                      </w:r>
                      <w:r w:rsidR="0077777E" w:rsidRPr="00254CD2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254CD2">
                        <w:rPr>
                          <w:rFonts w:ascii="Times New Roman" w:hAnsi="Times New Roman" w:cs="Times New Roman"/>
                        </w:rPr>
                        <w:t>Mística.</w:t>
                      </w:r>
                    </w:p>
                  </w:txbxContent>
                </v:textbox>
              </v:shape>
            </w:pict>
          </mc:Fallback>
        </mc:AlternateContent>
      </w:r>
    </w:p>
    <w:p w:rsidR="002B0C79" w:rsidRPr="00254CD2" w:rsidRDefault="00BC76BC" w:rsidP="00254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noProof/>
          <w:sz w:val="24"/>
          <w:szCs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881761</wp:posOffset>
                </wp:positionV>
                <wp:extent cx="2218690" cy="1822196"/>
                <wp:effectExtent l="0" t="0" r="10160" b="2603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1822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DB6" w:rsidRPr="000379D9" w:rsidRDefault="005D2DB6" w:rsidP="00DE43F0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 w:rsidRPr="000379D9">
                              <w:rPr>
                                <w:b/>
                                <w:color w:val="1F3864" w:themeColor="accent5" w:themeShade="80"/>
                              </w:rPr>
                              <w:t>Misión:</w:t>
                            </w:r>
                          </w:p>
                          <w:p w:rsidR="005D2DB6" w:rsidRPr="00254CD2" w:rsidRDefault="005D2DB6" w:rsidP="00DE43F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CD2">
                              <w:rPr>
                                <w:rFonts w:ascii="Times New Roman" w:hAnsi="Times New Roman" w:cs="Times New Roman"/>
                              </w:rPr>
                              <w:t>Asistimos y asesoramos a las personas imputadas o en conflicto con la ley, garantizando la tutela efectiva del derecho a la defensa, mediante un personal altamente calificado.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32.55pt;margin-top:69.45pt;width:174.7pt;height:1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" fillcolor="white [3201]" strokeweight=".5pt">
                <v:textbox>
                  <w:txbxContent>
                    <w:p w:rsidR="005D2DB6" w:rsidRPr="000379D9" w:rsidRDefault="005D2DB6" w:rsidP="00DE43F0">
                      <w:pPr>
                        <w:spacing w:line="36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 w:rsidRPr="000379D9">
                        <w:rPr>
                          <w:b/>
                          <w:color w:val="1F3864" w:themeColor="accent5" w:themeShade="80"/>
                        </w:rPr>
                        <w:t>Misión:</w:t>
                      </w:r>
                    </w:p>
                    <w:p w:rsidR="005D2DB6" w:rsidRPr="00254CD2" w:rsidRDefault="005D2DB6" w:rsidP="00DE43F0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CD2">
                        <w:rPr>
                          <w:rFonts w:ascii="Times New Roman" w:hAnsi="Times New Roman" w:cs="Times New Roman"/>
                        </w:rPr>
                        <w:t>Asistimos y asesoramos a las personas imputadas o en conflicto con la ley, garantizando la tutela efectiva del derecho a la defensa, mediante un personal altamente calificado.</w:t>
                      </w:r>
                    </w:p>
                  </w:txbxContent>
                </v:textbox>
              </v:shape>
            </w:pict>
          </mc:Fallback>
        </mc:AlternateContent>
      </w:r>
    </w:p>
    <w:p w:rsidR="002B0C79" w:rsidRPr="00254CD2" w:rsidRDefault="002B0C79" w:rsidP="00254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C79" w:rsidRPr="00254CD2" w:rsidRDefault="00624CB1" w:rsidP="00254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noProof/>
          <w:sz w:val="24"/>
          <w:szCs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B05A9" wp14:editId="2C14CD75">
                <wp:simplePos x="0" y="0"/>
                <wp:positionH relativeFrom="column">
                  <wp:posOffset>2694095</wp:posOffset>
                </wp:positionH>
                <wp:positionV relativeFrom="paragraph">
                  <wp:posOffset>160645</wp:posOffset>
                </wp:positionV>
                <wp:extent cx="2339439" cy="1816100"/>
                <wp:effectExtent l="0" t="0" r="2286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181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DB6" w:rsidRPr="00254CD2" w:rsidRDefault="005D2DB6">
                            <w:pPr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254CD2">
                              <w:rPr>
                                <w:color w:val="538135" w:themeColor="accent6" w:themeShade="BF"/>
                              </w:rPr>
                              <w:t xml:space="preserve">                     </w:t>
                            </w:r>
                            <w:r w:rsidRPr="00254CD2">
                              <w:rPr>
                                <w:b/>
                                <w:color w:val="538135" w:themeColor="accent6" w:themeShade="BF"/>
                              </w:rPr>
                              <w:t xml:space="preserve">Visión: </w:t>
                            </w:r>
                          </w:p>
                          <w:p w:rsidR="005D2DB6" w:rsidRPr="00254CD2" w:rsidRDefault="005D2DB6" w:rsidP="00DE43F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CD2">
                              <w:rPr>
                                <w:rFonts w:ascii="Times New Roman" w:hAnsi="Times New Roman" w:cs="Times New Roman"/>
                              </w:rPr>
                              <w:t>Una defensa pública independiente, prestigiosa y transparente; adaptada a los cambios, integrada por un personal confiable y calificado, que garantiza el acceso a la justicia y el respeto a los derechos fundamentales.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B05A9" id="Cuadro de texto 3" o:spid="_x0000_s1028" type="#_x0000_t202" style="position:absolute;left:0;text-align:left;margin-left:212.15pt;margin-top:12.65pt;width:184.2pt;height:1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" fillcolor="white [3201]" strokeweight=".5pt">
                <v:textbox>
                  <w:txbxContent>
                    <w:p w:rsidR="005D2DB6" w:rsidRPr="00254CD2" w:rsidRDefault="005D2DB6">
                      <w:pPr>
                        <w:rPr>
                          <w:b/>
                          <w:color w:val="538135" w:themeColor="accent6" w:themeShade="BF"/>
                        </w:rPr>
                      </w:pPr>
                      <w:r w:rsidRPr="00254CD2">
                        <w:rPr>
                          <w:color w:val="538135" w:themeColor="accent6" w:themeShade="BF"/>
                        </w:rPr>
                        <w:t xml:space="preserve">                     </w:t>
                      </w:r>
                      <w:r w:rsidRPr="00254CD2">
                        <w:rPr>
                          <w:b/>
                          <w:color w:val="538135" w:themeColor="accent6" w:themeShade="BF"/>
                        </w:rPr>
                        <w:t xml:space="preserve">Visión: </w:t>
                      </w:r>
                    </w:p>
                    <w:p w:rsidR="005D2DB6" w:rsidRPr="00254CD2" w:rsidRDefault="005D2DB6" w:rsidP="00DE43F0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CD2">
                        <w:rPr>
                          <w:rFonts w:ascii="Times New Roman" w:hAnsi="Times New Roman" w:cs="Times New Roman"/>
                        </w:rPr>
                        <w:t>Una defensa pública independiente, prestigiosa y transparente; adaptada a los cambios, integrada por un personal confiable y calificado, que garantiza el acceso a la justicia y el respeto a los derechos fundamentales.</w:t>
                      </w:r>
                    </w:p>
                  </w:txbxContent>
                </v:textbox>
              </v:shape>
            </w:pict>
          </mc:Fallback>
        </mc:AlternateContent>
      </w:r>
    </w:p>
    <w:p w:rsidR="002B0C79" w:rsidRPr="00254CD2" w:rsidRDefault="002B0C79" w:rsidP="00254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C79" w:rsidRPr="00254CD2" w:rsidRDefault="002B0C79" w:rsidP="00254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C79" w:rsidRPr="00254CD2" w:rsidRDefault="002B0C79" w:rsidP="00254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C79" w:rsidRPr="00254CD2" w:rsidRDefault="002B0C79" w:rsidP="00254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C79" w:rsidRDefault="002B0C79" w:rsidP="00254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D96" w:rsidRDefault="00453D96" w:rsidP="00254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D96" w:rsidRDefault="00453D96" w:rsidP="00254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D96" w:rsidRDefault="00453D96" w:rsidP="00254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D96" w:rsidRDefault="00453D96" w:rsidP="00254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A43" w:rsidRPr="00DE43F0" w:rsidRDefault="002D3181" w:rsidP="00453D96">
      <w:pPr>
        <w:pStyle w:val="Prrafodelista"/>
        <w:numPr>
          <w:ilvl w:val="0"/>
          <w:numId w:val="7"/>
        </w:numPr>
        <w:tabs>
          <w:tab w:val="left" w:pos="3197"/>
          <w:tab w:val="left" w:pos="3686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4" w:name="_Toc105654481"/>
      <w:bookmarkStart w:id="5" w:name="_Toc105760310"/>
      <w:bookmarkStart w:id="6" w:name="_Toc116034576"/>
      <w:r w:rsidRPr="00453D96">
        <w:rPr>
          <w:rFonts w:ascii="Times New Roman" w:hAnsi="Times New Roman" w:cs="Times New Roman"/>
          <w:b/>
          <w:sz w:val="24"/>
          <w:szCs w:val="24"/>
        </w:rPr>
        <w:lastRenderedPageBreak/>
        <w:t>Generalida</w:t>
      </w:r>
      <w:r w:rsidRPr="00C851E1">
        <w:rPr>
          <w:rFonts w:ascii="Times New Roman" w:hAnsi="Times New Roman" w:cs="Times New Roman"/>
          <w:b/>
          <w:sz w:val="24"/>
          <w:szCs w:val="24"/>
        </w:rPr>
        <w:t>des</w:t>
      </w:r>
      <w:r w:rsidRPr="00DE43F0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bookmarkEnd w:id="4"/>
      <w:bookmarkEnd w:id="5"/>
      <w:bookmarkEnd w:id="6"/>
    </w:p>
    <w:p w:rsidR="007F3012" w:rsidRPr="00254CD2" w:rsidRDefault="001502DA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>El Plan E</w:t>
      </w:r>
      <w:r w:rsidR="002D3181" w:rsidRPr="00254CD2">
        <w:rPr>
          <w:rFonts w:ascii="Times New Roman" w:hAnsi="Times New Roman" w:cs="Times New Roman"/>
          <w:sz w:val="24"/>
          <w:szCs w:val="24"/>
        </w:rPr>
        <w:t>stratégico provee los parámetros para guiar el accionar de la institución</w:t>
      </w:r>
      <w:r w:rsidR="0077777E" w:rsidRPr="00254CD2">
        <w:rPr>
          <w:rFonts w:ascii="Times New Roman" w:hAnsi="Times New Roman" w:cs="Times New Roman"/>
          <w:sz w:val="24"/>
          <w:szCs w:val="24"/>
        </w:rPr>
        <w:t>,</w:t>
      </w:r>
      <w:r w:rsidR="002D3181" w:rsidRPr="00254CD2">
        <w:rPr>
          <w:rFonts w:ascii="Times New Roman" w:hAnsi="Times New Roman" w:cs="Times New Roman"/>
          <w:sz w:val="24"/>
          <w:szCs w:val="24"/>
        </w:rPr>
        <w:t xml:space="preserve"> con miras a alcanzar objetivos estratégicos planteados en un perí</w:t>
      </w:r>
      <w:r w:rsidRPr="00254CD2">
        <w:rPr>
          <w:rFonts w:ascii="Times New Roman" w:hAnsi="Times New Roman" w:cs="Times New Roman"/>
          <w:sz w:val="24"/>
          <w:szCs w:val="24"/>
        </w:rPr>
        <w:t>odo de 4 años, por lo cual, el Plan E</w:t>
      </w:r>
      <w:r w:rsidR="002D3181" w:rsidRPr="00254CD2">
        <w:rPr>
          <w:rFonts w:ascii="Times New Roman" w:hAnsi="Times New Roman" w:cs="Times New Roman"/>
          <w:sz w:val="24"/>
          <w:szCs w:val="24"/>
        </w:rPr>
        <w:t xml:space="preserve">stratégico necesita ser monitoreado y ajustado anualmente para </w:t>
      </w:r>
      <w:r w:rsidRPr="00254CD2">
        <w:rPr>
          <w:rFonts w:ascii="Times New Roman" w:hAnsi="Times New Roman" w:cs="Times New Roman"/>
          <w:sz w:val="24"/>
          <w:szCs w:val="24"/>
        </w:rPr>
        <w:t>lograr los objetivos propuestos. S</w:t>
      </w:r>
      <w:r w:rsidR="002D3181" w:rsidRPr="00254CD2">
        <w:rPr>
          <w:rFonts w:ascii="Times New Roman" w:hAnsi="Times New Roman" w:cs="Times New Roman"/>
          <w:sz w:val="24"/>
          <w:szCs w:val="24"/>
        </w:rPr>
        <w:t xml:space="preserve">iendo el Plan Operativo Anual (POA) el instrumento institucional que enfoca y vincula los proyectos, metas y acciones de la Institución en un año dado con el Plan Estratégico Institucional vigente. </w:t>
      </w:r>
    </w:p>
    <w:p w:rsidR="007F3012" w:rsidRPr="00254CD2" w:rsidRDefault="002D3181" w:rsidP="00453D96">
      <w:pPr>
        <w:tabs>
          <w:tab w:val="left" w:pos="31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>El Plan Operativo de cada año se elabora generalmente en el último trimestre del año anterior</w:t>
      </w:r>
      <w:r w:rsidR="00945477" w:rsidRPr="00254CD2">
        <w:rPr>
          <w:rFonts w:ascii="Times New Roman" w:hAnsi="Times New Roman" w:cs="Times New Roman"/>
          <w:sz w:val="24"/>
          <w:szCs w:val="24"/>
        </w:rPr>
        <w:t>,</w:t>
      </w:r>
      <w:r w:rsidRPr="00254CD2">
        <w:rPr>
          <w:rFonts w:ascii="Times New Roman" w:hAnsi="Times New Roman" w:cs="Times New Roman"/>
          <w:sz w:val="24"/>
          <w:szCs w:val="24"/>
        </w:rPr>
        <w:t xml:space="preserve"> a través de</w:t>
      </w:r>
      <w:r w:rsidR="009B163B" w:rsidRPr="00254CD2">
        <w:rPr>
          <w:rFonts w:ascii="Times New Roman" w:hAnsi="Times New Roman" w:cs="Times New Roman"/>
          <w:sz w:val="24"/>
          <w:szCs w:val="24"/>
        </w:rPr>
        <w:t xml:space="preserve"> </w:t>
      </w:r>
      <w:r w:rsidRPr="00254CD2">
        <w:rPr>
          <w:rFonts w:ascii="Times New Roman" w:hAnsi="Times New Roman" w:cs="Times New Roman"/>
          <w:sz w:val="24"/>
          <w:szCs w:val="24"/>
        </w:rPr>
        <w:t>l</w:t>
      </w:r>
      <w:r w:rsidR="009B163B" w:rsidRPr="00254CD2">
        <w:rPr>
          <w:rFonts w:ascii="Times New Roman" w:hAnsi="Times New Roman" w:cs="Times New Roman"/>
          <w:sz w:val="24"/>
          <w:szCs w:val="24"/>
        </w:rPr>
        <w:t>a</w:t>
      </w:r>
      <w:r w:rsidRPr="00254CD2">
        <w:rPr>
          <w:rFonts w:ascii="Times New Roman" w:hAnsi="Times New Roman" w:cs="Times New Roman"/>
          <w:sz w:val="24"/>
          <w:szCs w:val="24"/>
        </w:rPr>
        <w:t xml:space="preserve"> </w:t>
      </w:r>
      <w:r w:rsidR="009B163B" w:rsidRPr="00254CD2">
        <w:rPr>
          <w:rFonts w:ascii="Times New Roman" w:hAnsi="Times New Roman" w:cs="Times New Roman"/>
          <w:sz w:val="24"/>
          <w:szCs w:val="24"/>
        </w:rPr>
        <w:t>sección</w:t>
      </w:r>
      <w:r w:rsidRPr="00254CD2">
        <w:rPr>
          <w:rFonts w:ascii="Times New Roman" w:hAnsi="Times New Roman" w:cs="Times New Roman"/>
          <w:sz w:val="24"/>
          <w:szCs w:val="24"/>
        </w:rPr>
        <w:t xml:space="preserve"> de Planificación y Desarrollo, los departa</w:t>
      </w:r>
      <w:r w:rsidR="00945477" w:rsidRPr="00254CD2">
        <w:rPr>
          <w:rFonts w:ascii="Times New Roman" w:hAnsi="Times New Roman" w:cs="Times New Roman"/>
          <w:sz w:val="24"/>
          <w:szCs w:val="24"/>
        </w:rPr>
        <w:t xml:space="preserve">mentos de interés de la ONDP, y </w:t>
      </w:r>
      <w:r w:rsidRPr="00254CD2">
        <w:rPr>
          <w:rFonts w:ascii="Times New Roman" w:hAnsi="Times New Roman" w:cs="Times New Roman"/>
          <w:sz w:val="24"/>
          <w:szCs w:val="24"/>
        </w:rPr>
        <w:t xml:space="preserve">conocida por </w:t>
      </w:r>
      <w:r w:rsidR="00624CB1" w:rsidRPr="00254CD2">
        <w:rPr>
          <w:rFonts w:ascii="Times New Roman" w:hAnsi="Times New Roman" w:cs="Times New Roman"/>
          <w:sz w:val="24"/>
          <w:szCs w:val="24"/>
        </w:rPr>
        <w:t xml:space="preserve">el </w:t>
      </w:r>
      <w:r w:rsidRPr="00254CD2">
        <w:rPr>
          <w:rFonts w:ascii="Times New Roman" w:hAnsi="Times New Roman" w:cs="Times New Roman"/>
          <w:sz w:val="24"/>
          <w:szCs w:val="24"/>
        </w:rPr>
        <w:t xml:space="preserve">Concejo Nacional de la Defensa Pública. </w:t>
      </w:r>
    </w:p>
    <w:p w:rsidR="002B0C79" w:rsidRDefault="002D3181" w:rsidP="00453D96">
      <w:pPr>
        <w:tabs>
          <w:tab w:val="left" w:pos="31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>Una vez aprobado el POA</w:t>
      </w:r>
      <w:r w:rsidR="00DC5A32" w:rsidRPr="00254CD2">
        <w:rPr>
          <w:rFonts w:ascii="Times New Roman" w:hAnsi="Times New Roman" w:cs="Times New Roman"/>
          <w:sz w:val="24"/>
          <w:szCs w:val="24"/>
        </w:rPr>
        <w:t>,</w:t>
      </w:r>
      <w:r w:rsidRPr="00254CD2">
        <w:rPr>
          <w:rFonts w:ascii="Times New Roman" w:hAnsi="Times New Roman" w:cs="Times New Roman"/>
          <w:sz w:val="24"/>
          <w:szCs w:val="24"/>
        </w:rPr>
        <w:t xml:space="preserve"> es responsabilidad</w:t>
      </w:r>
      <w:r w:rsidR="00756DCF" w:rsidRPr="00254CD2">
        <w:rPr>
          <w:rFonts w:ascii="Times New Roman" w:hAnsi="Times New Roman" w:cs="Times New Roman"/>
          <w:sz w:val="24"/>
          <w:szCs w:val="24"/>
        </w:rPr>
        <w:t xml:space="preserve"> de cada dirección, departamento, división y sección desarrollar los proyectos programados. Y es responsabilidad </w:t>
      </w:r>
      <w:r w:rsidRPr="00254CD2">
        <w:rPr>
          <w:rFonts w:ascii="Times New Roman" w:hAnsi="Times New Roman" w:cs="Times New Roman"/>
          <w:sz w:val="24"/>
          <w:szCs w:val="24"/>
        </w:rPr>
        <w:t xml:space="preserve"> de</w:t>
      </w:r>
      <w:r w:rsidR="009B163B" w:rsidRPr="00254CD2">
        <w:rPr>
          <w:rFonts w:ascii="Times New Roman" w:hAnsi="Times New Roman" w:cs="Times New Roman"/>
          <w:sz w:val="24"/>
          <w:szCs w:val="24"/>
        </w:rPr>
        <w:t xml:space="preserve"> </w:t>
      </w:r>
      <w:r w:rsidRPr="00254CD2">
        <w:rPr>
          <w:rFonts w:ascii="Times New Roman" w:hAnsi="Times New Roman" w:cs="Times New Roman"/>
          <w:sz w:val="24"/>
          <w:szCs w:val="24"/>
        </w:rPr>
        <w:t>l</w:t>
      </w:r>
      <w:r w:rsidR="009B163B" w:rsidRPr="00254CD2">
        <w:rPr>
          <w:rFonts w:ascii="Times New Roman" w:hAnsi="Times New Roman" w:cs="Times New Roman"/>
          <w:sz w:val="24"/>
          <w:szCs w:val="24"/>
        </w:rPr>
        <w:t>a</w:t>
      </w:r>
      <w:r w:rsidRPr="00254CD2">
        <w:rPr>
          <w:rFonts w:ascii="Times New Roman" w:hAnsi="Times New Roman" w:cs="Times New Roman"/>
          <w:sz w:val="24"/>
          <w:szCs w:val="24"/>
        </w:rPr>
        <w:t xml:space="preserve"> </w:t>
      </w:r>
      <w:r w:rsidR="009B163B" w:rsidRPr="00254CD2">
        <w:rPr>
          <w:rFonts w:ascii="Times New Roman" w:hAnsi="Times New Roman" w:cs="Times New Roman"/>
          <w:sz w:val="24"/>
          <w:szCs w:val="24"/>
        </w:rPr>
        <w:t>sección</w:t>
      </w:r>
      <w:r w:rsidR="00D91692" w:rsidRPr="00254CD2">
        <w:rPr>
          <w:rFonts w:ascii="Times New Roman" w:hAnsi="Times New Roman" w:cs="Times New Roman"/>
          <w:sz w:val="24"/>
          <w:szCs w:val="24"/>
        </w:rPr>
        <w:t xml:space="preserve"> de p</w:t>
      </w:r>
      <w:r w:rsidRPr="00254CD2">
        <w:rPr>
          <w:rFonts w:ascii="Times New Roman" w:hAnsi="Times New Roman" w:cs="Times New Roman"/>
          <w:sz w:val="24"/>
          <w:szCs w:val="24"/>
        </w:rPr>
        <w:t>lanificación</w:t>
      </w:r>
      <w:r w:rsidR="009B163B" w:rsidRPr="00254CD2">
        <w:rPr>
          <w:rFonts w:ascii="Times New Roman" w:hAnsi="Times New Roman" w:cs="Times New Roman"/>
          <w:sz w:val="24"/>
          <w:szCs w:val="24"/>
        </w:rPr>
        <w:t xml:space="preserve"> </w:t>
      </w:r>
      <w:r w:rsidR="00D91692" w:rsidRPr="00254CD2">
        <w:rPr>
          <w:rFonts w:ascii="Times New Roman" w:hAnsi="Times New Roman" w:cs="Times New Roman"/>
          <w:sz w:val="24"/>
          <w:szCs w:val="24"/>
        </w:rPr>
        <w:t>y d</w:t>
      </w:r>
      <w:r w:rsidR="00760BA2" w:rsidRPr="00254CD2">
        <w:rPr>
          <w:rFonts w:ascii="Times New Roman" w:hAnsi="Times New Roman" w:cs="Times New Roman"/>
          <w:sz w:val="24"/>
          <w:szCs w:val="24"/>
        </w:rPr>
        <w:t>esarrollo</w:t>
      </w:r>
      <w:r w:rsidR="009B163B" w:rsidRPr="00254CD2">
        <w:rPr>
          <w:rFonts w:ascii="Times New Roman" w:hAnsi="Times New Roman" w:cs="Times New Roman"/>
          <w:sz w:val="24"/>
          <w:szCs w:val="24"/>
        </w:rPr>
        <w:t xml:space="preserve"> </w:t>
      </w:r>
      <w:r w:rsidRPr="00254CD2">
        <w:rPr>
          <w:rFonts w:ascii="Times New Roman" w:hAnsi="Times New Roman" w:cs="Times New Roman"/>
          <w:sz w:val="24"/>
          <w:szCs w:val="24"/>
        </w:rPr>
        <w:t>darle un correcto monitoreo a la ejecución de los proyectos incluidos en el referido plan, así como evaluar los resultados y el impacto en los objetivos estratégicos de la institución.</w:t>
      </w:r>
    </w:p>
    <w:p w:rsidR="00453D96" w:rsidRPr="00254CD2" w:rsidRDefault="00453D96" w:rsidP="00453D96">
      <w:pPr>
        <w:tabs>
          <w:tab w:val="left" w:pos="31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6EE" w:rsidRPr="00C851E1" w:rsidRDefault="002D3181" w:rsidP="00453D96">
      <w:pPr>
        <w:pStyle w:val="Prrafodelista"/>
        <w:numPr>
          <w:ilvl w:val="0"/>
          <w:numId w:val="7"/>
        </w:numPr>
        <w:tabs>
          <w:tab w:val="left" w:pos="319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_Toc105654482"/>
      <w:bookmarkStart w:id="8" w:name="_Toc105760311"/>
      <w:bookmarkStart w:id="9" w:name="_Toc116034577"/>
      <w:r w:rsidRPr="00C851E1">
        <w:rPr>
          <w:rFonts w:ascii="Times New Roman" w:hAnsi="Times New Roman" w:cs="Times New Roman"/>
          <w:b/>
          <w:sz w:val="24"/>
          <w:szCs w:val="24"/>
        </w:rPr>
        <w:t>Plan Operativo Anual</w:t>
      </w:r>
      <w:r w:rsidR="00945477" w:rsidRPr="00C851E1">
        <w:rPr>
          <w:rFonts w:ascii="Times New Roman" w:hAnsi="Times New Roman" w:cs="Times New Roman"/>
          <w:b/>
          <w:sz w:val="24"/>
          <w:szCs w:val="24"/>
        </w:rPr>
        <w:t xml:space="preserve"> (POA)</w:t>
      </w:r>
      <w:r w:rsidRPr="00C851E1">
        <w:rPr>
          <w:rFonts w:ascii="Times New Roman" w:hAnsi="Times New Roman" w:cs="Times New Roman"/>
          <w:b/>
          <w:sz w:val="24"/>
          <w:szCs w:val="24"/>
        </w:rPr>
        <w:t>.</w:t>
      </w:r>
      <w:bookmarkEnd w:id="7"/>
      <w:bookmarkEnd w:id="8"/>
      <w:bookmarkEnd w:id="9"/>
      <w:r w:rsidRPr="00C85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6EE" w:rsidRPr="00254CD2" w:rsidRDefault="002D3181" w:rsidP="00453D96">
      <w:pPr>
        <w:tabs>
          <w:tab w:val="left" w:pos="3197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>El plan Operativo Anual</w:t>
      </w:r>
      <w:r w:rsidR="00945477" w:rsidRPr="00254CD2">
        <w:rPr>
          <w:rFonts w:ascii="Times New Roman" w:hAnsi="Times New Roman" w:cs="Times New Roman"/>
          <w:sz w:val="24"/>
          <w:szCs w:val="24"/>
        </w:rPr>
        <w:t>,</w:t>
      </w:r>
      <w:r w:rsidRPr="00254CD2">
        <w:rPr>
          <w:rFonts w:ascii="Times New Roman" w:hAnsi="Times New Roman" w:cs="Times New Roman"/>
          <w:sz w:val="24"/>
          <w:szCs w:val="24"/>
        </w:rPr>
        <w:t xml:space="preserve"> es un documento oficial en el que los responsables de una organización enumeran los objetivos y las directrices que deben cumplir en un determinado tiempo, generalmente un año.</w:t>
      </w:r>
    </w:p>
    <w:p w:rsidR="003B579C" w:rsidRDefault="002D3181" w:rsidP="00453D96">
      <w:pPr>
        <w:tabs>
          <w:tab w:val="left" w:pos="3197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 xml:space="preserve"> En el Plan Operativo A</w:t>
      </w:r>
      <w:r w:rsidR="00A929ED" w:rsidRPr="00254CD2">
        <w:rPr>
          <w:rFonts w:ascii="Times New Roman" w:hAnsi="Times New Roman" w:cs="Times New Roman"/>
          <w:sz w:val="24"/>
          <w:szCs w:val="24"/>
        </w:rPr>
        <w:t>nual correspondiente al año 2022</w:t>
      </w:r>
      <w:r w:rsidRPr="00254CD2">
        <w:rPr>
          <w:rFonts w:ascii="Times New Roman" w:hAnsi="Times New Roman" w:cs="Times New Roman"/>
          <w:sz w:val="24"/>
          <w:szCs w:val="24"/>
        </w:rPr>
        <w:t xml:space="preserve"> de la Oficina Nacional de la Defensa Pu</w:t>
      </w:r>
      <w:r w:rsidR="00A929ED" w:rsidRPr="00254CD2">
        <w:rPr>
          <w:rFonts w:ascii="Times New Roman" w:hAnsi="Times New Roman" w:cs="Times New Roman"/>
          <w:sz w:val="24"/>
          <w:szCs w:val="24"/>
        </w:rPr>
        <w:t>blica (ONDP)</w:t>
      </w:r>
      <w:r w:rsidR="00945477" w:rsidRPr="00254CD2">
        <w:rPr>
          <w:rFonts w:ascii="Times New Roman" w:hAnsi="Times New Roman" w:cs="Times New Roman"/>
          <w:sz w:val="24"/>
          <w:szCs w:val="24"/>
        </w:rPr>
        <w:t>,</w:t>
      </w:r>
      <w:r w:rsidR="00A929ED" w:rsidRPr="00254CD2">
        <w:rPr>
          <w:rFonts w:ascii="Times New Roman" w:hAnsi="Times New Roman" w:cs="Times New Roman"/>
          <w:sz w:val="24"/>
          <w:szCs w:val="24"/>
        </w:rPr>
        <w:t xml:space="preserve"> fueron aprobadas 56</w:t>
      </w:r>
      <w:r w:rsidRPr="00254CD2">
        <w:rPr>
          <w:rFonts w:ascii="Times New Roman" w:hAnsi="Times New Roman" w:cs="Times New Roman"/>
          <w:sz w:val="24"/>
          <w:szCs w:val="24"/>
        </w:rPr>
        <w:t xml:space="preserve"> producto</w:t>
      </w:r>
      <w:r w:rsidR="00945477" w:rsidRPr="00254CD2">
        <w:rPr>
          <w:rFonts w:ascii="Times New Roman" w:hAnsi="Times New Roman" w:cs="Times New Roman"/>
          <w:sz w:val="24"/>
          <w:szCs w:val="24"/>
        </w:rPr>
        <w:t>s</w:t>
      </w:r>
      <w:r w:rsidRPr="00254CD2">
        <w:rPr>
          <w:rFonts w:ascii="Times New Roman" w:hAnsi="Times New Roman" w:cs="Times New Roman"/>
          <w:sz w:val="24"/>
          <w:szCs w:val="24"/>
        </w:rPr>
        <w:t>/meta</w:t>
      </w:r>
      <w:r w:rsidR="00945477" w:rsidRPr="00254CD2">
        <w:rPr>
          <w:rFonts w:ascii="Times New Roman" w:hAnsi="Times New Roman" w:cs="Times New Roman"/>
          <w:sz w:val="24"/>
          <w:szCs w:val="24"/>
        </w:rPr>
        <w:t>s</w:t>
      </w:r>
      <w:r w:rsidRPr="00254CD2">
        <w:rPr>
          <w:rFonts w:ascii="Times New Roman" w:hAnsi="Times New Roman" w:cs="Times New Roman"/>
          <w:sz w:val="24"/>
          <w:szCs w:val="24"/>
        </w:rPr>
        <w:t xml:space="preserve"> los cual</w:t>
      </w:r>
      <w:r w:rsidR="00A929ED" w:rsidRPr="00254CD2">
        <w:rPr>
          <w:rFonts w:ascii="Times New Roman" w:hAnsi="Times New Roman" w:cs="Times New Roman"/>
          <w:sz w:val="24"/>
          <w:szCs w:val="24"/>
        </w:rPr>
        <w:t>es suman de manera conjuntas 173 actividades. De los 56</w:t>
      </w:r>
      <w:r w:rsidRPr="00254CD2">
        <w:rPr>
          <w:rFonts w:ascii="Times New Roman" w:hAnsi="Times New Roman" w:cs="Times New Roman"/>
          <w:sz w:val="24"/>
          <w:szCs w:val="24"/>
        </w:rPr>
        <w:t xml:space="preserve"> productos </w:t>
      </w:r>
      <w:r w:rsidR="00A929ED" w:rsidRPr="00254CD2">
        <w:rPr>
          <w:rFonts w:ascii="Times New Roman" w:hAnsi="Times New Roman" w:cs="Times New Roman"/>
          <w:sz w:val="24"/>
          <w:szCs w:val="24"/>
        </w:rPr>
        <w:t>a desarrollar, 20</w:t>
      </w:r>
      <w:r w:rsidRPr="00254CD2">
        <w:rPr>
          <w:rFonts w:ascii="Times New Roman" w:hAnsi="Times New Roman" w:cs="Times New Roman"/>
          <w:sz w:val="24"/>
          <w:szCs w:val="24"/>
        </w:rPr>
        <w:t xml:space="preserve"> de estos correspo</w:t>
      </w:r>
      <w:r w:rsidR="00A929ED" w:rsidRPr="00254CD2">
        <w:rPr>
          <w:rFonts w:ascii="Times New Roman" w:hAnsi="Times New Roman" w:cs="Times New Roman"/>
          <w:sz w:val="24"/>
          <w:szCs w:val="24"/>
        </w:rPr>
        <w:t>nden a las Áre</w:t>
      </w:r>
      <w:r w:rsidR="00D14DCC">
        <w:rPr>
          <w:rFonts w:ascii="Times New Roman" w:hAnsi="Times New Roman" w:cs="Times New Roman"/>
          <w:sz w:val="24"/>
          <w:szCs w:val="24"/>
        </w:rPr>
        <w:t>as Sustantivas, 23 a las Áreas E</w:t>
      </w:r>
      <w:r w:rsidR="00A929ED" w:rsidRPr="00254CD2">
        <w:rPr>
          <w:rFonts w:ascii="Times New Roman" w:hAnsi="Times New Roman" w:cs="Times New Roman"/>
          <w:sz w:val="24"/>
          <w:szCs w:val="24"/>
        </w:rPr>
        <w:t>stratégicas y 13</w:t>
      </w:r>
      <w:r w:rsidRPr="00254CD2">
        <w:rPr>
          <w:rFonts w:ascii="Times New Roman" w:hAnsi="Times New Roman" w:cs="Times New Roman"/>
          <w:sz w:val="24"/>
          <w:szCs w:val="24"/>
        </w:rPr>
        <w:t xml:space="preserve"> a las Áreas de Apoyo.</w:t>
      </w:r>
    </w:p>
    <w:p w:rsidR="00C222BE" w:rsidRPr="00254CD2" w:rsidRDefault="002D3181" w:rsidP="00254CD2">
      <w:pPr>
        <w:tabs>
          <w:tab w:val="left" w:pos="3197"/>
        </w:tabs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 xml:space="preserve"> </w:t>
      </w:r>
      <w:r w:rsidRPr="00254CD2">
        <w:rPr>
          <w:rFonts w:ascii="Times New Roman" w:hAnsi="Times New Roman" w:cs="Times New Roman"/>
          <w:b/>
          <w:sz w:val="24"/>
          <w:szCs w:val="24"/>
        </w:rPr>
        <w:t xml:space="preserve">En la tabla siguiente se observan el total de Productos y actividades aprobadas </w:t>
      </w:r>
      <w:r w:rsidR="000C03BE" w:rsidRPr="00254CD2">
        <w:rPr>
          <w:rFonts w:ascii="Times New Roman" w:hAnsi="Times New Roman" w:cs="Times New Roman"/>
          <w:b/>
          <w:sz w:val="24"/>
          <w:szCs w:val="24"/>
        </w:rPr>
        <w:t>por</w:t>
      </w:r>
      <w:r w:rsidR="009B163B" w:rsidRPr="00254CD2">
        <w:rPr>
          <w:rFonts w:ascii="Times New Roman" w:hAnsi="Times New Roman" w:cs="Times New Roman"/>
          <w:b/>
          <w:sz w:val="24"/>
          <w:szCs w:val="24"/>
        </w:rPr>
        <w:t xml:space="preserve"> las </w:t>
      </w:r>
      <w:r w:rsidR="00A04A09" w:rsidRPr="00254CD2">
        <w:rPr>
          <w:rFonts w:ascii="Times New Roman" w:hAnsi="Times New Roman" w:cs="Times New Roman"/>
          <w:b/>
          <w:sz w:val="24"/>
          <w:szCs w:val="24"/>
        </w:rPr>
        <w:t>áreas</w:t>
      </w:r>
      <w:r w:rsidR="000C03BE" w:rsidRPr="00254CD2">
        <w:rPr>
          <w:rFonts w:ascii="Times New Roman" w:hAnsi="Times New Roman" w:cs="Times New Roman"/>
          <w:b/>
          <w:sz w:val="24"/>
          <w:szCs w:val="24"/>
        </w:rPr>
        <w:t xml:space="preserve"> correspondientes: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555"/>
        <w:gridCol w:w="1847"/>
      </w:tblGrid>
      <w:tr w:rsidR="005B52F0" w:rsidRPr="00254CD2" w:rsidTr="00795A43">
        <w:tc>
          <w:tcPr>
            <w:tcW w:w="4815" w:type="dxa"/>
            <w:gridSpan w:val="2"/>
            <w:vAlign w:val="center"/>
          </w:tcPr>
          <w:p w:rsidR="005B52F0" w:rsidRPr="00254CD2" w:rsidRDefault="00F34840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</w:t>
            </w:r>
            <w:r w:rsidR="005B52F0"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>REAS ORGANIZACIONALES GENERALES</w:t>
            </w:r>
          </w:p>
        </w:tc>
        <w:tc>
          <w:tcPr>
            <w:tcW w:w="1555" w:type="dxa"/>
            <w:vAlign w:val="center"/>
          </w:tcPr>
          <w:p w:rsidR="005B52F0" w:rsidRPr="00254CD2" w:rsidRDefault="00567853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>CANTIDAD DE PRODUCTOS</w:t>
            </w:r>
          </w:p>
        </w:tc>
        <w:tc>
          <w:tcPr>
            <w:tcW w:w="1847" w:type="dxa"/>
            <w:vAlign w:val="center"/>
          </w:tcPr>
          <w:p w:rsidR="005B52F0" w:rsidRPr="00254CD2" w:rsidRDefault="00567853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CANTIDAD DE ACTIVIDADES </w:t>
            </w:r>
          </w:p>
        </w:tc>
      </w:tr>
      <w:tr w:rsidR="00567853" w:rsidRPr="00254CD2" w:rsidTr="00C92B36">
        <w:trPr>
          <w:trHeight w:val="3450"/>
        </w:trPr>
        <w:tc>
          <w:tcPr>
            <w:tcW w:w="1696" w:type="dxa"/>
            <w:vAlign w:val="center"/>
          </w:tcPr>
          <w:p w:rsidR="00567853" w:rsidRPr="00254CD2" w:rsidRDefault="00567853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>Áreas Sustantivas</w:t>
            </w:r>
          </w:p>
        </w:tc>
        <w:tc>
          <w:tcPr>
            <w:tcW w:w="3119" w:type="dxa"/>
            <w:vAlign w:val="center"/>
          </w:tcPr>
          <w:p w:rsidR="00567853" w:rsidRPr="00254CD2" w:rsidRDefault="00F34840" w:rsidP="00C851E1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DIRECCIÓ</w:t>
            </w:r>
            <w:r w:rsidR="00567853"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:rsidR="00567853" w:rsidRPr="00254CD2" w:rsidRDefault="00567853" w:rsidP="00C851E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Dirección Técnica</w:t>
            </w:r>
          </w:p>
          <w:p w:rsidR="00567853" w:rsidRPr="00254CD2" w:rsidRDefault="00567853" w:rsidP="00C851E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Departamentos Coordinadores</w:t>
            </w:r>
          </w:p>
          <w:p w:rsidR="00567853" w:rsidRPr="00254CD2" w:rsidRDefault="00567853" w:rsidP="00C851E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Departamento Supervisión</w:t>
            </w:r>
          </w:p>
          <w:p w:rsidR="00567853" w:rsidRPr="00254CD2" w:rsidRDefault="00567853" w:rsidP="00C851E1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Técnica</w:t>
            </w:r>
          </w:p>
          <w:p w:rsidR="00567853" w:rsidRPr="00254CD2" w:rsidRDefault="00567853" w:rsidP="00C851E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Departamento de Control y</w:t>
            </w:r>
          </w:p>
          <w:p w:rsidR="00567853" w:rsidRPr="00254CD2" w:rsidRDefault="00567853" w:rsidP="00C851E1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Servicios</w:t>
            </w:r>
          </w:p>
          <w:p w:rsidR="00567853" w:rsidRPr="00254CD2" w:rsidRDefault="00567853" w:rsidP="00C851E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Departamento de Asistencia</w:t>
            </w:r>
          </w:p>
          <w:p w:rsidR="00567853" w:rsidRPr="00254CD2" w:rsidRDefault="00567853" w:rsidP="00C851E1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Legal Gratuita Para Grupos</w:t>
            </w:r>
          </w:p>
          <w:p w:rsidR="00567853" w:rsidRPr="00254CD2" w:rsidRDefault="00567853" w:rsidP="00C851E1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Vulnerables</w:t>
            </w:r>
          </w:p>
          <w:p w:rsidR="00567853" w:rsidRPr="00254CD2" w:rsidRDefault="00567853" w:rsidP="00C851E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Departamento de Carrera y</w:t>
            </w:r>
          </w:p>
          <w:p w:rsidR="00567853" w:rsidRPr="00254CD2" w:rsidRDefault="00567853" w:rsidP="00C851E1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Desarrollo</w:t>
            </w:r>
          </w:p>
          <w:p w:rsidR="00567853" w:rsidRPr="00254CD2" w:rsidRDefault="00567853" w:rsidP="00C851E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Departamento de Evaluación de</w:t>
            </w:r>
          </w:p>
          <w:p w:rsidR="00451F1F" w:rsidRPr="00254CD2" w:rsidRDefault="00567853" w:rsidP="00C851E1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la Gestión</w:t>
            </w:r>
          </w:p>
          <w:p w:rsidR="00567853" w:rsidRPr="00254CD2" w:rsidRDefault="00567853" w:rsidP="00C851E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División de Recolección y</w:t>
            </w:r>
          </w:p>
          <w:p w:rsidR="00451F1F" w:rsidRPr="00254CD2" w:rsidRDefault="00567853" w:rsidP="00C851E1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Registro de Datos Institucionales</w:t>
            </w:r>
          </w:p>
          <w:p w:rsidR="00567853" w:rsidRPr="00254CD2" w:rsidRDefault="00567853" w:rsidP="00C851E1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Comisión de Cárceles</w:t>
            </w:r>
          </w:p>
        </w:tc>
        <w:tc>
          <w:tcPr>
            <w:tcW w:w="1555" w:type="dxa"/>
            <w:vAlign w:val="center"/>
          </w:tcPr>
          <w:p w:rsidR="00567853" w:rsidRPr="00254CD2" w:rsidRDefault="00567853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7" w:type="dxa"/>
            <w:vAlign w:val="center"/>
          </w:tcPr>
          <w:p w:rsidR="00567853" w:rsidRPr="00254CD2" w:rsidRDefault="00567853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51F1F" w:rsidRPr="00254CD2" w:rsidTr="00C92B36">
        <w:tc>
          <w:tcPr>
            <w:tcW w:w="1696" w:type="dxa"/>
            <w:vMerge w:val="restart"/>
            <w:vAlign w:val="center"/>
          </w:tcPr>
          <w:p w:rsidR="00451F1F" w:rsidRPr="00254CD2" w:rsidRDefault="00451F1F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Áreas Estratégicas</w:t>
            </w:r>
          </w:p>
        </w:tc>
        <w:tc>
          <w:tcPr>
            <w:tcW w:w="3119" w:type="dxa"/>
            <w:vAlign w:val="bottom"/>
          </w:tcPr>
          <w:p w:rsidR="00451F1F" w:rsidRPr="00254CD2" w:rsidRDefault="006E1753" w:rsidP="00453D96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>Departamentos y S</w:t>
            </w:r>
            <w:r w:rsidR="00451F1F"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>ecciones</w:t>
            </w:r>
          </w:p>
        </w:tc>
        <w:tc>
          <w:tcPr>
            <w:tcW w:w="1555" w:type="dxa"/>
          </w:tcPr>
          <w:p w:rsidR="00451F1F" w:rsidRPr="00254CD2" w:rsidRDefault="00451F1F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51F1F" w:rsidRPr="00254CD2" w:rsidRDefault="00451F1F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1F" w:rsidRPr="00254CD2" w:rsidTr="00C92B36">
        <w:tc>
          <w:tcPr>
            <w:tcW w:w="1696" w:type="dxa"/>
            <w:vMerge/>
          </w:tcPr>
          <w:p w:rsidR="00451F1F" w:rsidRPr="00254CD2" w:rsidRDefault="00451F1F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451F1F" w:rsidRPr="00254CD2" w:rsidRDefault="006E1753" w:rsidP="00453D96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 xml:space="preserve">Departamento de RRHH </w:t>
            </w:r>
          </w:p>
        </w:tc>
        <w:tc>
          <w:tcPr>
            <w:tcW w:w="1555" w:type="dxa"/>
            <w:vAlign w:val="center"/>
          </w:tcPr>
          <w:p w:rsidR="00451F1F" w:rsidRPr="00254CD2" w:rsidRDefault="00451F1F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451F1F" w:rsidRPr="00254CD2" w:rsidRDefault="00451F1F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1F1F" w:rsidRPr="00254CD2" w:rsidTr="00C92B36">
        <w:tc>
          <w:tcPr>
            <w:tcW w:w="1696" w:type="dxa"/>
            <w:vMerge/>
          </w:tcPr>
          <w:p w:rsidR="00451F1F" w:rsidRPr="00254CD2" w:rsidRDefault="00451F1F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451F1F" w:rsidRPr="00254CD2" w:rsidRDefault="006E1753" w:rsidP="00453D96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 xml:space="preserve">Departamento Jurídico </w:t>
            </w:r>
          </w:p>
        </w:tc>
        <w:tc>
          <w:tcPr>
            <w:tcW w:w="1555" w:type="dxa"/>
            <w:vAlign w:val="center"/>
          </w:tcPr>
          <w:p w:rsidR="00451F1F" w:rsidRPr="00254CD2" w:rsidRDefault="00451F1F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vAlign w:val="center"/>
          </w:tcPr>
          <w:p w:rsidR="00451F1F" w:rsidRPr="00254CD2" w:rsidRDefault="00451F1F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1F1F" w:rsidRPr="00254CD2" w:rsidTr="009074DA">
        <w:trPr>
          <w:trHeight w:val="604"/>
        </w:trPr>
        <w:tc>
          <w:tcPr>
            <w:tcW w:w="1696" w:type="dxa"/>
            <w:vMerge/>
          </w:tcPr>
          <w:p w:rsidR="00451F1F" w:rsidRPr="00254CD2" w:rsidRDefault="00451F1F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451F1F" w:rsidRPr="00254CD2" w:rsidRDefault="00451F1F" w:rsidP="00453D96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Sección de Planificación y desarrollo</w:t>
            </w:r>
          </w:p>
        </w:tc>
        <w:tc>
          <w:tcPr>
            <w:tcW w:w="1555" w:type="dxa"/>
            <w:vAlign w:val="center"/>
          </w:tcPr>
          <w:p w:rsidR="00451F1F" w:rsidRPr="00254CD2" w:rsidRDefault="00451F1F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  <w:vAlign w:val="center"/>
          </w:tcPr>
          <w:p w:rsidR="00451F1F" w:rsidRPr="00254CD2" w:rsidRDefault="00451F1F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1F1F" w:rsidRPr="00254CD2" w:rsidTr="00C92B36">
        <w:tc>
          <w:tcPr>
            <w:tcW w:w="1696" w:type="dxa"/>
            <w:vMerge/>
          </w:tcPr>
          <w:p w:rsidR="00451F1F" w:rsidRPr="00254CD2" w:rsidRDefault="00451F1F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451F1F" w:rsidRPr="00254CD2" w:rsidRDefault="006E1753" w:rsidP="00453D96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 xml:space="preserve">Sección de Comunicación </w:t>
            </w:r>
          </w:p>
        </w:tc>
        <w:tc>
          <w:tcPr>
            <w:tcW w:w="1555" w:type="dxa"/>
            <w:vAlign w:val="center"/>
          </w:tcPr>
          <w:p w:rsidR="00451F1F" w:rsidRPr="00254CD2" w:rsidRDefault="00451F1F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  <w:vAlign w:val="center"/>
          </w:tcPr>
          <w:p w:rsidR="00451F1F" w:rsidRPr="00254CD2" w:rsidRDefault="00451F1F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1F1F" w:rsidRPr="00254CD2" w:rsidTr="009074DA">
        <w:trPr>
          <w:trHeight w:val="592"/>
        </w:trPr>
        <w:tc>
          <w:tcPr>
            <w:tcW w:w="1696" w:type="dxa"/>
            <w:vMerge/>
          </w:tcPr>
          <w:p w:rsidR="00451F1F" w:rsidRPr="00254CD2" w:rsidRDefault="00451F1F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451F1F" w:rsidRPr="00254CD2" w:rsidRDefault="00F34840" w:rsidP="00453D96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Oficina de Libre acceso</w:t>
            </w:r>
            <w:r w:rsidR="00451F1F" w:rsidRPr="00254CD2">
              <w:rPr>
                <w:rFonts w:ascii="Times New Roman" w:hAnsi="Times New Roman" w:cs="Times New Roman"/>
                <w:sz w:val="20"/>
                <w:szCs w:val="20"/>
              </w:rPr>
              <w:t xml:space="preserve"> a la información</w:t>
            </w:r>
          </w:p>
        </w:tc>
        <w:tc>
          <w:tcPr>
            <w:tcW w:w="1555" w:type="dxa"/>
            <w:vAlign w:val="center"/>
          </w:tcPr>
          <w:p w:rsidR="00451F1F" w:rsidRPr="00254CD2" w:rsidRDefault="00451F1F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vAlign w:val="center"/>
          </w:tcPr>
          <w:p w:rsidR="00451F1F" w:rsidRPr="00254CD2" w:rsidRDefault="00451F1F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E1753" w:rsidRPr="00254CD2" w:rsidTr="00C92B36">
        <w:tc>
          <w:tcPr>
            <w:tcW w:w="1696" w:type="dxa"/>
            <w:vMerge w:val="restart"/>
            <w:vAlign w:val="center"/>
          </w:tcPr>
          <w:p w:rsidR="006E1753" w:rsidRPr="00254CD2" w:rsidRDefault="006E1753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>Áreas de Apoyo</w:t>
            </w:r>
          </w:p>
        </w:tc>
        <w:tc>
          <w:tcPr>
            <w:tcW w:w="3119" w:type="dxa"/>
          </w:tcPr>
          <w:p w:rsidR="006E1753" w:rsidRPr="00254CD2" w:rsidRDefault="00F34840" w:rsidP="00453D96">
            <w:pPr>
              <w:tabs>
                <w:tab w:val="left" w:pos="319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DIRECCIÓ</w:t>
            </w:r>
            <w:r w:rsidR="006E1753"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:rsidR="006E1753" w:rsidRPr="00254CD2" w:rsidRDefault="006E1753" w:rsidP="00453D96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Dirección Administrativa y</w:t>
            </w:r>
          </w:p>
          <w:p w:rsidR="00D35694" w:rsidRPr="00254CD2" w:rsidRDefault="006E1753" w:rsidP="00453D96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Financiero</w:t>
            </w:r>
          </w:p>
          <w:p w:rsidR="006E1753" w:rsidRPr="00254CD2" w:rsidRDefault="00D35694" w:rsidP="00453D96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 xml:space="preserve"> Departamento </w:t>
            </w:r>
            <w:r w:rsidR="006E1753" w:rsidRPr="00254CD2">
              <w:rPr>
                <w:rFonts w:ascii="Times New Roman" w:hAnsi="Times New Roman" w:cs="Times New Roman"/>
                <w:sz w:val="20"/>
                <w:szCs w:val="20"/>
              </w:rPr>
              <w:t>Administrativo</w:t>
            </w:r>
          </w:p>
          <w:p w:rsidR="006E1753" w:rsidRPr="00254CD2" w:rsidRDefault="006E1753" w:rsidP="00453D96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División de Compras y</w:t>
            </w:r>
          </w:p>
          <w:p w:rsidR="006E1753" w:rsidRPr="00254CD2" w:rsidRDefault="006E1753" w:rsidP="00453D96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Contrataciones</w:t>
            </w:r>
          </w:p>
          <w:p w:rsidR="006E1753" w:rsidRPr="00254CD2" w:rsidRDefault="006E1753" w:rsidP="00453D96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Departamento Financiero</w:t>
            </w:r>
          </w:p>
          <w:p w:rsidR="00D35694" w:rsidRPr="00254CD2" w:rsidRDefault="00D35694" w:rsidP="00453D96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División de Contabilidad</w:t>
            </w:r>
          </w:p>
          <w:p w:rsidR="00D35694" w:rsidRPr="00254CD2" w:rsidRDefault="00D35694" w:rsidP="00453D96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Sección de Tesorería</w:t>
            </w:r>
          </w:p>
          <w:p w:rsidR="00D35694" w:rsidRPr="00254CD2" w:rsidRDefault="00D35694" w:rsidP="00453D96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 xml:space="preserve">Sección de Activo fijo </w:t>
            </w:r>
          </w:p>
          <w:p w:rsidR="00D35694" w:rsidRPr="00254CD2" w:rsidRDefault="00D35694" w:rsidP="00453D96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Sección de Control Interno</w:t>
            </w:r>
          </w:p>
        </w:tc>
        <w:tc>
          <w:tcPr>
            <w:tcW w:w="1555" w:type="dxa"/>
            <w:vAlign w:val="center"/>
          </w:tcPr>
          <w:p w:rsidR="006E1753" w:rsidRPr="00254CD2" w:rsidRDefault="006E1753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vAlign w:val="center"/>
          </w:tcPr>
          <w:p w:rsidR="006E1753" w:rsidRPr="00254CD2" w:rsidRDefault="006E1753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1753" w:rsidRPr="00254CD2" w:rsidTr="00C92B36">
        <w:tc>
          <w:tcPr>
            <w:tcW w:w="1696" w:type="dxa"/>
            <w:vMerge/>
          </w:tcPr>
          <w:p w:rsidR="006E1753" w:rsidRPr="00254CD2" w:rsidRDefault="006E1753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1753" w:rsidRPr="00254CD2" w:rsidRDefault="006E1753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 xml:space="preserve"> División de Tecnología de la Información y Comunicaciones</w:t>
            </w:r>
          </w:p>
        </w:tc>
        <w:tc>
          <w:tcPr>
            <w:tcW w:w="1555" w:type="dxa"/>
            <w:vAlign w:val="center"/>
          </w:tcPr>
          <w:p w:rsidR="006E1753" w:rsidRPr="00254CD2" w:rsidRDefault="006E1753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  <w:vAlign w:val="center"/>
          </w:tcPr>
          <w:p w:rsidR="006E1753" w:rsidRPr="00254CD2" w:rsidRDefault="006E1753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B0C79" w:rsidRPr="006F72EE" w:rsidRDefault="00B806EE" w:rsidP="00254CD2">
      <w:pPr>
        <w:tabs>
          <w:tab w:val="left" w:pos="3197"/>
        </w:tabs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54C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6F72E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54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25" w:rsidRPr="006F72EE">
        <w:rPr>
          <w:rFonts w:ascii="Times New Roman" w:hAnsi="Times New Roman" w:cs="Times New Roman"/>
          <w:b/>
          <w:sz w:val="16"/>
          <w:szCs w:val="16"/>
        </w:rPr>
        <w:t>Tabla 1</w:t>
      </w:r>
      <w:r w:rsidR="00217251" w:rsidRPr="006F72EE">
        <w:rPr>
          <w:rFonts w:ascii="Times New Roman" w:hAnsi="Times New Roman" w:cs="Times New Roman"/>
          <w:b/>
          <w:sz w:val="16"/>
          <w:szCs w:val="16"/>
        </w:rPr>
        <w:t>.</w:t>
      </w:r>
    </w:p>
    <w:p w:rsidR="000477A6" w:rsidRPr="00254CD2" w:rsidRDefault="000477A6" w:rsidP="00254CD2">
      <w:pPr>
        <w:tabs>
          <w:tab w:val="left" w:pos="3197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4CD2">
        <w:rPr>
          <w:rFonts w:ascii="Times New Roman" w:hAnsi="Times New Roman" w:cs="Times New Roman"/>
          <w:b/>
          <w:sz w:val="20"/>
          <w:szCs w:val="20"/>
        </w:rPr>
        <w:t>Representación de las cantidades de actividades por área y el porciento (%) equivalente de cada una de ellas</w:t>
      </w:r>
      <w:r w:rsidR="005A059C" w:rsidRPr="00254CD2">
        <w:rPr>
          <w:rFonts w:ascii="Times New Roman" w:hAnsi="Times New Roman" w:cs="Times New Roman"/>
          <w:b/>
          <w:sz w:val="20"/>
          <w:szCs w:val="20"/>
        </w:rPr>
        <w:t xml:space="preserve"> POA 2022</w:t>
      </w:r>
      <w:r w:rsidRPr="00254CD2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839"/>
        <w:gridCol w:w="1939"/>
      </w:tblGrid>
      <w:tr w:rsidR="00EC1E09" w:rsidRPr="00254CD2" w:rsidTr="009074DA">
        <w:trPr>
          <w:trHeight w:val="913"/>
        </w:trPr>
        <w:tc>
          <w:tcPr>
            <w:tcW w:w="4531" w:type="dxa"/>
            <w:gridSpan w:val="2"/>
            <w:vAlign w:val="center"/>
          </w:tcPr>
          <w:p w:rsidR="00EC1E09" w:rsidRPr="00254CD2" w:rsidRDefault="00F34840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</w:t>
            </w:r>
            <w:r w:rsidR="00EC1E09"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>REAS ORGANIZACIONALES GENERALES</w:t>
            </w:r>
          </w:p>
        </w:tc>
        <w:tc>
          <w:tcPr>
            <w:tcW w:w="1839" w:type="dxa"/>
            <w:vAlign w:val="center"/>
          </w:tcPr>
          <w:p w:rsidR="00EC1E09" w:rsidRPr="00254CD2" w:rsidRDefault="00EC1E09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CANTIDAD DE ACTIVIDADES </w:t>
            </w:r>
          </w:p>
        </w:tc>
        <w:tc>
          <w:tcPr>
            <w:tcW w:w="1847" w:type="dxa"/>
            <w:vAlign w:val="center"/>
          </w:tcPr>
          <w:p w:rsidR="00EC1E09" w:rsidRPr="00254CD2" w:rsidRDefault="00EC1E09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PORCENTAJE DE CADA DEPARTAMENTO </w:t>
            </w:r>
          </w:p>
        </w:tc>
      </w:tr>
      <w:tr w:rsidR="00EC1E09" w:rsidRPr="00254CD2" w:rsidTr="009074DA">
        <w:trPr>
          <w:trHeight w:val="716"/>
        </w:trPr>
        <w:tc>
          <w:tcPr>
            <w:tcW w:w="1696" w:type="dxa"/>
            <w:vAlign w:val="center"/>
          </w:tcPr>
          <w:p w:rsidR="00EC1E09" w:rsidRPr="00254CD2" w:rsidRDefault="00F34840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</w:t>
            </w:r>
            <w:r w:rsidR="00EC1E09"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>reas Sustantivas</w:t>
            </w:r>
          </w:p>
        </w:tc>
        <w:tc>
          <w:tcPr>
            <w:tcW w:w="2835" w:type="dxa"/>
            <w:vAlign w:val="center"/>
          </w:tcPr>
          <w:p w:rsidR="00EC1E09" w:rsidRPr="00254CD2" w:rsidRDefault="00EC1E09" w:rsidP="00254CD2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E09" w:rsidRPr="00254CD2" w:rsidRDefault="00EC1E09" w:rsidP="00254CD2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Dirección Técnica</w:t>
            </w:r>
          </w:p>
          <w:p w:rsidR="00EC1E09" w:rsidRPr="00254CD2" w:rsidRDefault="00EC1E09" w:rsidP="00254CD2">
            <w:pPr>
              <w:pStyle w:val="Prrafodelista"/>
              <w:tabs>
                <w:tab w:val="left" w:pos="3197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EC1E09" w:rsidRPr="00254CD2" w:rsidRDefault="00EC1E09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7" w:type="dxa"/>
            <w:vAlign w:val="center"/>
          </w:tcPr>
          <w:p w:rsidR="00EC1E09" w:rsidRPr="00254CD2" w:rsidRDefault="00EC1E09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</w:tr>
      <w:tr w:rsidR="00EC1E09" w:rsidRPr="00254CD2" w:rsidTr="00C92B36">
        <w:tc>
          <w:tcPr>
            <w:tcW w:w="1696" w:type="dxa"/>
            <w:vMerge w:val="restart"/>
          </w:tcPr>
          <w:p w:rsidR="00EC1E09" w:rsidRPr="00254CD2" w:rsidRDefault="00EC1E09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C1E09" w:rsidRPr="00254CD2" w:rsidRDefault="00EC1E09" w:rsidP="00453D96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 xml:space="preserve">Departamento de RRHH </w:t>
            </w:r>
          </w:p>
        </w:tc>
        <w:tc>
          <w:tcPr>
            <w:tcW w:w="1839" w:type="dxa"/>
            <w:vAlign w:val="center"/>
          </w:tcPr>
          <w:p w:rsidR="00EC1E09" w:rsidRPr="00254CD2" w:rsidRDefault="004E4325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7" w:type="dxa"/>
            <w:vAlign w:val="center"/>
          </w:tcPr>
          <w:p w:rsidR="00EC1E09" w:rsidRPr="00254CD2" w:rsidRDefault="004E4325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EC1E09" w:rsidRPr="00254CD2" w:rsidTr="00C92B36">
        <w:tc>
          <w:tcPr>
            <w:tcW w:w="1696" w:type="dxa"/>
            <w:vMerge/>
          </w:tcPr>
          <w:p w:rsidR="00EC1E09" w:rsidRPr="00254CD2" w:rsidRDefault="00EC1E09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C1E09" w:rsidRPr="00254CD2" w:rsidRDefault="00EC1E09" w:rsidP="00453D96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 xml:space="preserve">Departamento Jurídico </w:t>
            </w:r>
          </w:p>
        </w:tc>
        <w:tc>
          <w:tcPr>
            <w:tcW w:w="1839" w:type="dxa"/>
            <w:vAlign w:val="center"/>
          </w:tcPr>
          <w:p w:rsidR="00EC1E09" w:rsidRPr="00254CD2" w:rsidRDefault="004E4325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7" w:type="dxa"/>
            <w:vAlign w:val="center"/>
          </w:tcPr>
          <w:p w:rsidR="00EC1E09" w:rsidRPr="00254CD2" w:rsidRDefault="004E4325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EC1E09" w:rsidRPr="00254CD2" w:rsidTr="00C92B36">
        <w:tc>
          <w:tcPr>
            <w:tcW w:w="1696" w:type="dxa"/>
            <w:vMerge/>
          </w:tcPr>
          <w:p w:rsidR="00EC1E09" w:rsidRPr="00254CD2" w:rsidRDefault="00EC1E09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C1E09" w:rsidRPr="00254CD2" w:rsidRDefault="00EC1E09" w:rsidP="00453D96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Sección de Planificación y desarrollo</w:t>
            </w:r>
          </w:p>
        </w:tc>
        <w:tc>
          <w:tcPr>
            <w:tcW w:w="1839" w:type="dxa"/>
            <w:vAlign w:val="center"/>
          </w:tcPr>
          <w:p w:rsidR="00EC1E09" w:rsidRPr="00254CD2" w:rsidRDefault="004E4325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vAlign w:val="center"/>
          </w:tcPr>
          <w:p w:rsidR="00EC1E09" w:rsidRPr="00254CD2" w:rsidRDefault="004E4325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EC1E09" w:rsidRPr="00254CD2" w:rsidTr="009074DA">
        <w:trPr>
          <w:trHeight w:val="668"/>
        </w:trPr>
        <w:tc>
          <w:tcPr>
            <w:tcW w:w="1696" w:type="dxa"/>
            <w:vMerge/>
          </w:tcPr>
          <w:p w:rsidR="00EC1E09" w:rsidRPr="00254CD2" w:rsidRDefault="00EC1E09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1E09" w:rsidRPr="00254CD2" w:rsidRDefault="00EC1E09" w:rsidP="00453D96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 xml:space="preserve">Sección de </w:t>
            </w:r>
            <w:r w:rsidR="0040264F" w:rsidRPr="00254CD2">
              <w:rPr>
                <w:rFonts w:ascii="Times New Roman" w:hAnsi="Times New Roman" w:cs="Times New Roman"/>
                <w:sz w:val="20"/>
                <w:szCs w:val="20"/>
              </w:rPr>
              <w:t>Comunicaciones</w:t>
            </w:r>
          </w:p>
        </w:tc>
        <w:tc>
          <w:tcPr>
            <w:tcW w:w="1839" w:type="dxa"/>
            <w:vAlign w:val="center"/>
          </w:tcPr>
          <w:p w:rsidR="00EC1E09" w:rsidRPr="00254CD2" w:rsidRDefault="004E4325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7" w:type="dxa"/>
            <w:vAlign w:val="center"/>
          </w:tcPr>
          <w:p w:rsidR="00EC1E09" w:rsidRPr="00254CD2" w:rsidRDefault="004E4325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EC1E09" w:rsidRPr="00254CD2" w:rsidTr="00C92B36">
        <w:trPr>
          <w:trHeight w:val="556"/>
        </w:trPr>
        <w:tc>
          <w:tcPr>
            <w:tcW w:w="1696" w:type="dxa"/>
            <w:vMerge/>
          </w:tcPr>
          <w:p w:rsidR="00EC1E09" w:rsidRPr="00254CD2" w:rsidRDefault="00EC1E09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C1E09" w:rsidRPr="00254CD2" w:rsidRDefault="00CB27BB" w:rsidP="00453D96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Oficina de Libre A</w:t>
            </w:r>
            <w:r w:rsidR="00760BA2" w:rsidRPr="00254CD2">
              <w:rPr>
                <w:rFonts w:ascii="Times New Roman" w:hAnsi="Times New Roman" w:cs="Times New Roman"/>
                <w:sz w:val="20"/>
                <w:szCs w:val="20"/>
              </w:rPr>
              <w:t>cceso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la I</w:t>
            </w:r>
            <w:r w:rsidR="00EC1E09" w:rsidRPr="00254CD2">
              <w:rPr>
                <w:rFonts w:ascii="Times New Roman" w:hAnsi="Times New Roman" w:cs="Times New Roman"/>
                <w:sz w:val="20"/>
                <w:szCs w:val="20"/>
              </w:rPr>
              <w:t>nformación</w:t>
            </w:r>
          </w:p>
        </w:tc>
        <w:tc>
          <w:tcPr>
            <w:tcW w:w="1839" w:type="dxa"/>
            <w:vAlign w:val="center"/>
          </w:tcPr>
          <w:p w:rsidR="00EC1E09" w:rsidRPr="00254CD2" w:rsidRDefault="004E4325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7" w:type="dxa"/>
            <w:vAlign w:val="center"/>
          </w:tcPr>
          <w:p w:rsidR="00EC1E09" w:rsidRPr="00254CD2" w:rsidRDefault="004E4325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EC1E09" w:rsidRPr="00254CD2" w:rsidTr="00453D96">
        <w:trPr>
          <w:trHeight w:val="857"/>
        </w:trPr>
        <w:tc>
          <w:tcPr>
            <w:tcW w:w="1696" w:type="dxa"/>
            <w:vMerge w:val="restart"/>
            <w:vAlign w:val="center"/>
          </w:tcPr>
          <w:p w:rsidR="00EC1E09" w:rsidRPr="00254CD2" w:rsidRDefault="00EC1E09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Áreas de Apoyo</w:t>
            </w:r>
          </w:p>
        </w:tc>
        <w:tc>
          <w:tcPr>
            <w:tcW w:w="2835" w:type="dxa"/>
          </w:tcPr>
          <w:p w:rsidR="00EC1E09" w:rsidRPr="00254CD2" w:rsidRDefault="00EC1E09" w:rsidP="00453D96">
            <w:pPr>
              <w:tabs>
                <w:tab w:val="left" w:pos="31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9" w:rsidRPr="00254CD2" w:rsidRDefault="00EC1E09" w:rsidP="00453D96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Dirección Administrativa y</w:t>
            </w:r>
          </w:p>
          <w:p w:rsidR="004E4325" w:rsidRPr="00254CD2" w:rsidRDefault="004E4325" w:rsidP="00453D96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Financiera</w:t>
            </w:r>
            <w:r w:rsidR="00EC1E09" w:rsidRPr="00254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1E09" w:rsidRPr="00254CD2" w:rsidRDefault="00EC1E09" w:rsidP="00453D96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EC1E09" w:rsidRPr="00254CD2" w:rsidRDefault="004E4325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7" w:type="dxa"/>
            <w:vAlign w:val="center"/>
          </w:tcPr>
          <w:p w:rsidR="00EC1E09" w:rsidRPr="00254CD2" w:rsidRDefault="004E4325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EC1E09" w:rsidRPr="00254CD2" w:rsidTr="00C92B36">
        <w:tc>
          <w:tcPr>
            <w:tcW w:w="1696" w:type="dxa"/>
            <w:vMerge/>
          </w:tcPr>
          <w:p w:rsidR="00EC1E09" w:rsidRPr="00254CD2" w:rsidRDefault="00EC1E09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E09" w:rsidRPr="00254CD2" w:rsidRDefault="00EC1E09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 xml:space="preserve"> División de Tecnología de la Información y Comunicaciones</w:t>
            </w:r>
          </w:p>
        </w:tc>
        <w:tc>
          <w:tcPr>
            <w:tcW w:w="1839" w:type="dxa"/>
            <w:vAlign w:val="center"/>
          </w:tcPr>
          <w:p w:rsidR="00EC1E09" w:rsidRPr="00254CD2" w:rsidRDefault="004E4325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7" w:type="dxa"/>
            <w:vAlign w:val="center"/>
          </w:tcPr>
          <w:p w:rsidR="00EC1E09" w:rsidRPr="00254CD2" w:rsidRDefault="004E4325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</w:tr>
      <w:tr w:rsidR="004E4325" w:rsidRPr="00254CD2" w:rsidTr="006B0694">
        <w:tc>
          <w:tcPr>
            <w:tcW w:w="4531" w:type="dxa"/>
            <w:gridSpan w:val="2"/>
          </w:tcPr>
          <w:p w:rsidR="004E4325" w:rsidRPr="00254CD2" w:rsidRDefault="004E4325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Totales</w:t>
            </w:r>
          </w:p>
        </w:tc>
        <w:tc>
          <w:tcPr>
            <w:tcW w:w="1839" w:type="dxa"/>
            <w:vAlign w:val="center"/>
          </w:tcPr>
          <w:p w:rsidR="004E4325" w:rsidRPr="00254CD2" w:rsidRDefault="004E4325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1847" w:type="dxa"/>
            <w:vAlign w:val="center"/>
          </w:tcPr>
          <w:p w:rsidR="004E4325" w:rsidRPr="00254CD2" w:rsidRDefault="004E4325" w:rsidP="00254CD2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2B0C79" w:rsidRPr="006F72EE" w:rsidRDefault="004E4325" w:rsidP="00254CD2">
      <w:pPr>
        <w:tabs>
          <w:tab w:val="left" w:pos="3197"/>
        </w:tabs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54C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6F72EE">
        <w:rPr>
          <w:rFonts w:ascii="Times New Roman" w:hAnsi="Times New Roman" w:cs="Times New Roman"/>
          <w:b/>
          <w:sz w:val="16"/>
          <w:szCs w:val="16"/>
        </w:rPr>
        <w:t>Tabla 2</w:t>
      </w:r>
      <w:r w:rsidR="00217251" w:rsidRPr="006F72EE">
        <w:rPr>
          <w:rFonts w:ascii="Times New Roman" w:hAnsi="Times New Roman" w:cs="Times New Roman"/>
          <w:b/>
          <w:sz w:val="16"/>
          <w:szCs w:val="16"/>
        </w:rPr>
        <w:t>.</w:t>
      </w:r>
    </w:p>
    <w:p w:rsidR="002D3E83" w:rsidRPr="00254CD2" w:rsidRDefault="00217251" w:rsidP="00453D96">
      <w:pPr>
        <w:tabs>
          <w:tab w:val="left" w:pos="31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lastRenderedPageBreak/>
        <w:t>En las tablas 1 y 2 se observan que la mayoría de los productos y</w:t>
      </w:r>
      <w:r w:rsidR="00D14DCC">
        <w:rPr>
          <w:rFonts w:ascii="Times New Roman" w:hAnsi="Times New Roman" w:cs="Times New Roman"/>
          <w:sz w:val="24"/>
          <w:szCs w:val="24"/>
        </w:rPr>
        <w:t xml:space="preserve"> actividades corresponden a la Dirección Técnica 29%, la División de T</w:t>
      </w:r>
      <w:r w:rsidRPr="00254CD2">
        <w:rPr>
          <w:rFonts w:ascii="Times New Roman" w:hAnsi="Times New Roman" w:cs="Times New Roman"/>
          <w:sz w:val="24"/>
          <w:szCs w:val="24"/>
        </w:rPr>
        <w:t>ecn</w:t>
      </w:r>
      <w:r w:rsidR="00D14DCC">
        <w:rPr>
          <w:rFonts w:ascii="Times New Roman" w:hAnsi="Times New Roman" w:cs="Times New Roman"/>
          <w:sz w:val="24"/>
          <w:szCs w:val="24"/>
        </w:rPr>
        <w:t>ología de la Comunicación 23%, O</w:t>
      </w:r>
      <w:r w:rsidRPr="00254CD2">
        <w:rPr>
          <w:rFonts w:ascii="Times New Roman" w:hAnsi="Times New Roman" w:cs="Times New Roman"/>
          <w:sz w:val="24"/>
          <w:szCs w:val="24"/>
        </w:rPr>
        <w:t xml:space="preserve">ficina de </w:t>
      </w:r>
      <w:r w:rsidR="00D14DCC">
        <w:rPr>
          <w:rFonts w:ascii="Times New Roman" w:hAnsi="Times New Roman" w:cs="Times New Roman"/>
          <w:sz w:val="24"/>
          <w:szCs w:val="24"/>
        </w:rPr>
        <w:t>Libre A</w:t>
      </w:r>
      <w:r w:rsidR="00760BA2" w:rsidRPr="00254CD2">
        <w:rPr>
          <w:rFonts w:ascii="Times New Roman" w:hAnsi="Times New Roman" w:cs="Times New Roman"/>
          <w:sz w:val="24"/>
          <w:szCs w:val="24"/>
        </w:rPr>
        <w:t>cceso</w:t>
      </w:r>
      <w:r w:rsidRPr="00254CD2">
        <w:rPr>
          <w:rFonts w:ascii="Times New Roman" w:hAnsi="Times New Roman" w:cs="Times New Roman"/>
          <w:sz w:val="24"/>
          <w:szCs w:val="24"/>
        </w:rPr>
        <w:t xml:space="preserve"> a la </w:t>
      </w:r>
      <w:r w:rsidR="00D14DCC">
        <w:rPr>
          <w:rFonts w:ascii="Times New Roman" w:hAnsi="Times New Roman" w:cs="Times New Roman"/>
          <w:sz w:val="24"/>
          <w:szCs w:val="24"/>
        </w:rPr>
        <w:t>I</w:t>
      </w:r>
      <w:r w:rsidR="00BB19AF" w:rsidRPr="00254CD2">
        <w:rPr>
          <w:rFonts w:ascii="Times New Roman" w:hAnsi="Times New Roman" w:cs="Times New Roman"/>
          <w:sz w:val="24"/>
          <w:szCs w:val="24"/>
        </w:rPr>
        <w:t>nformación</w:t>
      </w:r>
      <w:r w:rsidRPr="00254CD2">
        <w:rPr>
          <w:rFonts w:ascii="Times New Roman" w:hAnsi="Times New Roman" w:cs="Times New Roman"/>
          <w:sz w:val="24"/>
          <w:szCs w:val="24"/>
        </w:rPr>
        <w:t xml:space="preserve"> 10</w:t>
      </w:r>
      <w:r w:rsidR="00760BA2" w:rsidRPr="00254CD2">
        <w:rPr>
          <w:rFonts w:ascii="Times New Roman" w:hAnsi="Times New Roman" w:cs="Times New Roman"/>
          <w:sz w:val="24"/>
          <w:szCs w:val="24"/>
        </w:rPr>
        <w:t>%, y</w:t>
      </w:r>
      <w:r w:rsidR="002D3E83" w:rsidRPr="00254CD2">
        <w:rPr>
          <w:rFonts w:ascii="Times New Roman" w:hAnsi="Times New Roman" w:cs="Times New Roman"/>
          <w:sz w:val="24"/>
          <w:szCs w:val="24"/>
        </w:rPr>
        <w:t xml:space="preserve"> </w:t>
      </w:r>
      <w:r w:rsidR="00D14DCC">
        <w:rPr>
          <w:rFonts w:ascii="Times New Roman" w:hAnsi="Times New Roman" w:cs="Times New Roman"/>
          <w:sz w:val="24"/>
          <w:szCs w:val="24"/>
        </w:rPr>
        <w:t>D</w:t>
      </w:r>
      <w:r w:rsidRPr="00254CD2">
        <w:rPr>
          <w:rFonts w:ascii="Times New Roman" w:hAnsi="Times New Roman" w:cs="Times New Roman"/>
          <w:sz w:val="24"/>
          <w:szCs w:val="24"/>
        </w:rPr>
        <w:t>epartamento de RRHH 9%,</w:t>
      </w:r>
      <w:r w:rsidR="002D3E83" w:rsidRPr="00254CD2">
        <w:rPr>
          <w:rFonts w:ascii="Times New Roman" w:hAnsi="Times New Roman" w:cs="Times New Roman"/>
          <w:sz w:val="24"/>
          <w:szCs w:val="24"/>
        </w:rPr>
        <w:t xml:space="preserve"> los cuales componen el </w:t>
      </w:r>
      <w:r w:rsidR="002D3E83" w:rsidRPr="00254CD2">
        <w:rPr>
          <w:rFonts w:ascii="Times New Roman" w:hAnsi="Times New Roman" w:cs="Times New Roman"/>
          <w:b/>
          <w:sz w:val="24"/>
          <w:szCs w:val="24"/>
        </w:rPr>
        <w:t xml:space="preserve">71% </w:t>
      </w:r>
      <w:r w:rsidR="002D3E83" w:rsidRPr="00254CD2">
        <w:rPr>
          <w:rFonts w:ascii="Times New Roman" w:hAnsi="Times New Roman" w:cs="Times New Roman"/>
          <w:sz w:val="24"/>
          <w:szCs w:val="24"/>
        </w:rPr>
        <w:t>de los proyectos de la organización.</w:t>
      </w:r>
      <w:r w:rsidRPr="00254CD2">
        <w:rPr>
          <w:rFonts w:ascii="Times New Roman" w:hAnsi="Times New Roman" w:cs="Times New Roman"/>
          <w:sz w:val="24"/>
          <w:szCs w:val="24"/>
        </w:rPr>
        <w:t xml:space="preserve">  </w:t>
      </w:r>
      <w:r w:rsidR="002D3E83" w:rsidRPr="00254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D2" w:rsidRDefault="00CB27BB" w:rsidP="00453D96">
      <w:pPr>
        <w:tabs>
          <w:tab w:val="left" w:pos="31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Mientras que la Dirección A</w:t>
      </w:r>
      <w:r w:rsidR="002D3E83" w:rsidRPr="00254CD2">
        <w:rPr>
          <w:rFonts w:ascii="Times New Roman" w:hAnsi="Times New Roman" w:cs="Times New Roman"/>
          <w:sz w:val="24"/>
          <w:szCs w:val="24"/>
        </w:rPr>
        <w:t>dministrativ</w:t>
      </w:r>
      <w:r>
        <w:rPr>
          <w:rFonts w:ascii="Times New Roman" w:hAnsi="Times New Roman" w:cs="Times New Roman"/>
          <w:sz w:val="24"/>
          <w:szCs w:val="24"/>
        </w:rPr>
        <w:t>a y Financiera</w:t>
      </w:r>
      <w:r w:rsidR="0040264F" w:rsidRPr="00254CD2">
        <w:rPr>
          <w:rFonts w:ascii="Times New Roman" w:hAnsi="Times New Roman" w:cs="Times New Roman"/>
          <w:sz w:val="24"/>
          <w:szCs w:val="24"/>
        </w:rPr>
        <w:t xml:space="preserve"> 8</w:t>
      </w:r>
      <w:r w:rsidR="00217251" w:rsidRPr="00254CD2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Sección de Comunicaciones 8%, Sección de P</w:t>
      </w:r>
      <w:r w:rsidR="00217251" w:rsidRPr="00254CD2">
        <w:rPr>
          <w:rFonts w:ascii="Times New Roman" w:hAnsi="Times New Roman" w:cs="Times New Roman"/>
          <w:sz w:val="24"/>
          <w:szCs w:val="24"/>
        </w:rPr>
        <w:t>lanifi</w:t>
      </w:r>
      <w:r w:rsidR="0040264F" w:rsidRPr="00254CD2">
        <w:rPr>
          <w:rFonts w:ascii="Times New Roman" w:hAnsi="Times New Roman" w:cs="Times New Roman"/>
          <w:sz w:val="24"/>
          <w:szCs w:val="24"/>
        </w:rPr>
        <w:t>caci</w:t>
      </w:r>
      <w:r>
        <w:rPr>
          <w:rFonts w:ascii="Times New Roman" w:hAnsi="Times New Roman" w:cs="Times New Roman"/>
          <w:sz w:val="24"/>
          <w:szCs w:val="24"/>
        </w:rPr>
        <w:t>ón y De</w:t>
      </w:r>
      <w:r w:rsidR="0040264F" w:rsidRPr="00254CD2">
        <w:rPr>
          <w:rFonts w:ascii="Times New Roman" w:hAnsi="Times New Roman" w:cs="Times New Roman"/>
          <w:sz w:val="24"/>
          <w:szCs w:val="24"/>
        </w:rPr>
        <w:t>sarrollo 8</w:t>
      </w:r>
      <w:r w:rsidR="00217251" w:rsidRPr="00254CD2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y el Departamento J</w:t>
      </w:r>
      <w:r w:rsidR="0040264F" w:rsidRPr="00254CD2">
        <w:rPr>
          <w:rFonts w:ascii="Times New Roman" w:hAnsi="Times New Roman" w:cs="Times New Roman"/>
          <w:sz w:val="24"/>
          <w:szCs w:val="24"/>
        </w:rPr>
        <w:t xml:space="preserve">urídico 5% están conformado por </w:t>
      </w:r>
      <w:r w:rsidR="00A7223B" w:rsidRPr="00254CD2">
        <w:rPr>
          <w:rFonts w:ascii="Times New Roman" w:hAnsi="Times New Roman" w:cs="Times New Roman"/>
          <w:sz w:val="24"/>
          <w:szCs w:val="24"/>
        </w:rPr>
        <w:t>ese</w:t>
      </w:r>
      <w:r w:rsidR="0040264F" w:rsidRPr="00254CD2">
        <w:rPr>
          <w:rFonts w:ascii="Times New Roman" w:hAnsi="Times New Roman" w:cs="Times New Roman"/>
          <w:sz w:val="24"/>
          <w:szCs w:val="24"/>
        </w:rPr>
        <w:t xml:space="preserve"> </w:t>
      </w:r>
      <w:r w:rsidR="0040264F" w:rsidRPr="00254CD2">
        <w:rPr>
          <w:rFonts w:ascii="Times New Roman" w:hAnsi="Times New Roman" w:cs="Times New Roman"/>
          <w:b/>
          <w:sz w:val="24"/>
          <w:szCs w:val="24"/>
        </w:rPr>
        <w:t>29%</w:t>
      </w:r>
      <w:r w:rsidR="00217251" w:rsidRPr="00254CD2">
        <w:rPr>
          <w:rFonts w:ascii="Times New Roman" w:hAnsi="Times New Roman" w:cs="Times New Roman"/>
          <w:sz w:val="24"/>
          <w:szCs w:val="24"/>
        </w:rPr>
        <w:t xml:space="preserve"> de todos los productos con sus respectivas actividades.</w:t>
      </w:r>
    </w:p>
    <w:p w:rsidR="00453D96" w:rsidRPr="00254CD2" w:rsidRDefault="00453D96" w:rsidP="00453D96">
      <w:pPr>
        <w:tabs>
          <w:tab w:val="left" w:pos="31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F17" w:rsidRPr="00DE43F0" w:rsidRDefault="00A02378" w:rsidP="00453D96">
      <w:pPr>
        <w:pStyle w:val="Ttulo1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10" w:name="_Toc116034578"/>
      <w:r w:rsidRPr="00C851E1">
        <w:rPr>
          <w:rFonts w:ascii="Times New Roman" w:hAnsi="Times New Roman" w:cs="Times New Roman"/>
          <w:b/>
          <w:color w:val="auto"/>
          <w:sz w:val="24"/>
          <w:szCs w:val="24"/>
        </w:rPr>
        <w:t>Categorización de las actividades del POA</w:t>
      </w:r>
      <w:r w:rsidR="005E0663" w:rsidRPr="00C851E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10"/>
    </w:p>
    <w:p w:rsidR="000817AF" w:rsidRPr="00254CD2" w:rsidRDefault="000817AF" w:rsidP="00453D96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A02378" w:rsidRDefault="00A02378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 xml:space="preserve">Para fines del presente informe, clasificaremos las actividades que conforman el Plan Operativo Anual de la </w:t>
      </w:r>
      <w:r w:rsidR="002034E5" w:rsidRPr="00254CD2">
        <w:rPr>
          <w:rFonts w:ascii="Times New Roman" w:hAnsi="Times New Roman" w:cs="Times New Roman"/>
          <w:sz w:val="24"/>
          <w:szCs w:val="24"/>
        </w:rPr>
        <w:t>institución en las siguientes tres</w:t>
      </w:r>
      <w:r w:rsidRPr="00254CD2">
        <w:rPr>
          <w:rFonts w:ascii="Times New Roman" w:hAnsi="Times New Roman" w:cs="Times New Roman"/>
          <w:sz w:val="24"/>
          <w:szCs w:val="24"/>
        </w:rPr>
        <w:t xml:space="preserve"> categorías. </w:t>
      </w:r>
    </w:p>
    <w:p w:rsidR="00453D96" w:rsidRPr="00254CD2" w:rsidRDefault="00453D96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78" w:rsidRPr="00453D96" w:rsidRDefault="00A02378" w:rsidP="00453D96">
      <w:pPr>
        <w:pStyle w:val="Prrafodelista"/>
        <w:numPr>
          <w:ilvl w:val="0"/>
          <w:numId w:val="6"/>
        </w:num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96">
        <w:rPr>
          <w:rFonts w:ascii="Times New Roman" w:hAnsi="Times New Roman" w:cs="Times New Roman"/>
          <w:b/>
          <w:sz w:val="24"/>
          <w:szCs w:val="24"/>
        </w:rPr>
        <w:t>Actividades Programadas</w:t>
      </w:r>
      <w:r w:rsidR="00CB27BB">
        <w:rPr>
          <w:rFonts w:ascii="Times New Roman" w:hAnsi="Times New Roman" w:cs="Times New Roman"/>
          <w:b/>
          <w:sz w:val="24"/>
          <w:szCs w:val="24"/>
        </w:rPr>
        <w:t>.</w:t>
      </w:r>
      <w:r w:rsidR="00CB27BB">
        <w:rPr>
          <w:rFonts w:ascii="Times New Roman" w:hAnsi="Times New Roman" w:cs="Times New Roman"/>
          <w:sz w:val="24"/>
          <w:szCs w:val="24"/>
        </w:rPr>
        <w:t xml:space="preserve"> </w:t>
      </w:r>
      <w:r w:rsidR="00453D96" w:rsidRPr="00453D96">
        <w:rPr>
          <w:rFonts w:ascii="Times New Roman" w:hAnsi="Times New Roman" w:cs="Times New Roman"/>
          <w:sz w:val="24"/>
          <w:szCs w:val="24"/>
        </w:rPr>
        <w:t>L</w:t>
      </w:r>
      <w:r w:rsidR="00A12E52" w:rsidRPr="00453D96">
        <w:rPr>
          <w:rFonts w:ascii="Times New Roman" w:hAnsi="Times New Roman" w:cs="Times New Roman"/>
          <w:sz w:val="24"/>
          <w:szCs w:val="24"/>
        </w:rPr>
        <w:t xml:space="preserve">os del </w:t>
      </w:r>
      <w:r w:rsidRPr="00453D96">
        <w:rPr>
          <w:rFonts w:ascii="Times New Roman" w:hAnsi="Times New Roman" w:cs="Times New Roman"/>
          <w:sz w:val="24"/>
          <w:szCs w:val="24"/>
        </w:rPr>
        <w:t>Plan Operativo Anual</w:t>
      </w:r>
      <w:r w:rsidR="00A12E52" w:rsidRPr="00453D96">
        <w:rPr>
          <w:rFonts w:ascii="Times New Roman" w:hAnsi="Times New Roman" w:cs="Times New Roman"/>
          <w:sz w:val="24"/>
          <w:szCs w:val="24"/>
        </w:rPr>
        <w:t xml:space="preserve"> asociados al</w:t>
      </w:r>
      <w:r w:rsidR="00453D96" w:rsidRPr="00453D96">
        <w:rPr>
          <w:rFonts w:ascii="Times New Roman" w:hAnsi="Times New Roman" w:cs="Times New Roman"/>
          <w:sz w:val="24"/>
          <w:szCs w:val="24"/>
        </w:rPr>
        <w:t xml:space="preserve"> Plan Estratégico Institucional</w:t>
      </w:r>
      <w:r w:rsidR="00995B63" w:rsidRPr="00453D96">
        <w:rPr>
          <w:rFonts w:ascii="Times New Roman" w:hAnsi="Times New Roman" w:cs="Times New Roman"/>
          <w:sz w:val="24"/>
          <w:szCs w:val="24"/>
        </w:rPr>
        <w:t>.</w:t>
      </w:r>
      <w:r w:rsidRPr="00453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D96" w:rsidRPr="00254CD2" w:rsidRDefault="00453D96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78" w:rsidRPr="00453D96" w:rsidRDefault="00A02378" w:rsidP="00453D96">
      <w:pPr>
        <w:pStyle w:val="Prrafodelista"/>
        <w:numPr>
          <w:ilvl w:val="0"/>
          <w:numId w:val="6"/>
        </w:num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96">
        <w:rPr>
          <w:rFonts w:ascii="Times New Roman" w:hAnsi="Times New Roman" w:cs="Times New Roman"/>
          <w:b/>
          <w:sz w:val="24"/>
          <w:szCs w:val="24"/>
        </w:rPr>
        <w:t>Actividades No Programadas</w:t>
      </w:r>
      <w:r w:rsidR="00CB27BB">
        <w:rPr>
          <w:rFonts w:ascii="Times New Roman" w:hAnsi="Times New Roman" w:cs="Times New Roman"/>
          <w:b/>
          <w:sz w:val="24"/>
          <w:szCs w:val="24"/>
        </w:rPr>
        <w:t>.</w:t>
      </w:r>
      <w:r w:rsidR="00453D96" w:rsidRPr="00453D96">
        <w:rPr>
          <w:rFonts w:ascii="Times New Roman" w:hAnsi="Times New Roman" w:cs="Times New Roman"/>
          <w:sz w:val="24"/>
          <w:szCs w:val="24"/>
        </w:rPr>
        <w:t xml:space="preserve"> </w:t>
      </w:r>
      <w:r w:rsidR="00A12E52" w:rsidRPr="00453D96">
        <w:rPr>
          <w:rFonts w:ascii="Times New Roman" w:hAnsi="Times New Roman" w:cs="Times New Roman"/>
          <w:sz w:val="24"/>
          <w:szCs w:val="24"/>
        </w:rPr>
        <w:t xml:space="preserve">Los que contribuyen al logro de los objetivos, pero no están necesariamente </w:t>
      </w:r>
      <w:r w:rsidRPr="00453D96">
        <w:rPr>
          <w:rFonts w:ascii="Times New Roman" w:hAnsi="Times New Roman" w:cs="Times New Roman"/>
          <w:sz w:val="24"/>
          <w:szCs w:val="24"/>
        </w:rPr>
        <w:t xml:space="preserve"> asociadas a los </w:t>
      </w:r>
      <w:r w:rsidR="00A12E52" w:rsidRPr="00453D96">
        <w:rPr>
          <w:rFonts w:ascii="Times New Roman" w:hAnsi="Times New Roman" w:cs="Times New Roman"/>
          <w:sz w:val="24"/>
          <w:szCs w:val="24"/>
        </w:rPr>
        <w:t>productos del PEI</w:t>
      </w:r>
      <w:r w:rsidR="00995B63" w:rsidRPr="00453D96">
        <w:rPr>
          <w:rFonts w:ascii="Times New Roman" w:hAnsi="Times New Roman" w:cs="Times New Roman"/>
          <w:sz w:val="24"/>
          <w:szCs w:val="24"/>
        </w:rPr>
        <w:t>.</w:t>
      </w:r>
    </w:p>
    <w:p w:rsidR="00453D96" w:rsidRPr="00254CD2" w:rsidRDefault="00453D96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78" w:rsidRPr="00453D96" w:rsidRDefault="00A02378" w:rsidP="00453D96">
      <w:pPr>
        <w:pStyle w:val="Prrafodelista"/>
        <w:numPr>
          <w:ilvl w:val="0"/>
          <w:numId w:val="6"/>
        </w:num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96">
        <w:rPr>
          <w:rFonts w:ascii="Times New Roman" w:hAnsi="Times New Roman" w:cs="Times New Roman"/>
          <w:b/>
          <w:sz w:val="24"/>
          <w:szCs w:val="24"/>
        </w:rPr>
        <w:t>Actividades Para Reprogramar</w:t>
      </w:r>
      <w:r w:rsidR="00CB27BB">
        <w:rPr>
          <w:rFonts w:ascii="Times New Roman" w:hAnsi="Times New Roman" w:cs="Times New Roman"/>
          <w:b/>
          <w:sz w:val="24"/>
          <w:szCs w:val="24"/>
        </w:rPr>
        <w:t>.</w:t>
      </w:r>
      <w:r w:rsidR="00A12E52" w:rsidRPr="00453D96">
        <w:rPr>
          <w:rFonts w:ascii="Times New Roman" w:hAnsi="Times New Roman" w:cs="Times New Roman"/>
          <w:sz w:val="24"/>
          <w:szCs w:val="24"/>
        </w:rPr>
        <w:t xml:space="preserve"> Aquellas actividades que fueron realizadas de manera anticipada o pospues</w:t>
      </w:r>
      <w:r w:rsidR="00453D96" w:rsidRPr="00453D96">
        <w:rPr>
          <w:rFonts w:ascii="Times New Roman" w:hAnsi="Times New Roman" w:cs="Times New Roman"/>
          <w:sz w:val="24"/>
          <w:szCs w:val="24"/>
        </w:rPr>
        <w:t>ta para el siguiente trimestre.</w:t>
      </w:r>
    </w:p>
    <w:p w:rsidR="00453D96" w:rsidRPr="00254CD2" w:rsidRDefault="00453D96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1BA" w:rsidRPr="00C851E1" w:rsidRDefault="000E2C71" w:rsidP="00453D96">
      <w:pPr>
        <w:pStyle w:val="Ttulo2"/>
        <w:spacing w:before="0"/>
        <w:ind w:left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16034579"/>
      <w:r w:rsidRPr="00C851E1">
        <w:rPr>
          <w:rFonts w:ascii="Times New Roman" w:hAnsi="Times New Roman" w:cs="Times New Roman"/>
          <w:b/>
          <w:color w:val="auto"/>
          <w:sz w:val="24"/>
          <w:szCs w:val="24"/>
        </w:rPr>
        <w:t>4.1</w:t>
      </w:r>
      <w:r w:rsidR="00A02378" w:rsidRPr="00C851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Actividades Programadas del Plan Operativo Anual</w:t>
      </w:r>
      <w:r w:rsidR="005E0663" w:rsidRPr="00C851E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11"/>
      <w:r w:rsidR="00A02378" w:rsidRPr="00C851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04CD2" w:rsidRDefault="00CB499B" w:rsidP="00453D96">
      <w:pPr>
        <w:tabs>
          <w:tab w:val="left" w:pos="319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CA">
        <w:rPr>
          <w:rFonts w:ascii="Times New Roman" w:hAnsi="Times New Roman" w:cs="Times New Roman"/>
          <w:sz w:val="24"/>
          <w:szCs w:val="24"/>
        </w:rPr>
        <w:t>En este</w:t>
      </w:r>
      <w:r w:rsidR="00E8721A" w:rsidRPr="00E116CA">
        <w:rPr>
          <w:rFonts w:ascii="Times New Roman" w:hAnsi="Times New Roman" w:cs="Times New Roman"/>
          <w:sz w:val="24"/>
          <w:szCs w:val="24"/>
        </w:rPr>
        <w:t xml:space="preserve"> tercer</w:t>
      </w:r>
      <w:r w:rsidRPr="00E116CA">
        <w:rPr>
          <w:rFonts w:ascii="Times New Roman" w:hAnsi="Times New Roman" w:cs="Times New Roman"/>
          <w:sz w:val="24"/>
          <w:szCs w:val="24"/>
        </w:rPr>
        <w:t xml:space="preserve"> trimestre </w:t>
      </w:r>
      <w:r w:rsidR="008F4BBD" w:rsidRPr="00E116CA">
        <w:rPr>
          <w:rFonts w:ascii="Times New Roman" w:hAnsi="Times New Roman" w:cs="Times New Roman"/>
          <w:sz w:val="24"/>
          <w:szCs w:val="24"/>
        </w:rPr>
        <w:t>julio-septiembre se programaron 28 productos y 50 actividades los cuales están</w:t>
      </w:r>
      <w:r w:rsidR="00F711BF" w:rsidRPr="00E116CA">
        <w:rPr>
          <w:rFonts w:ascii="Times New Roman" w:hAnsi="Times New Roman" w:cs="Times New Roman"/>
          <w:sz w:val="24"/>
          <w:szCs w:val="24"/>
        </w:rPr>
        <w:t xml:space="preserve"> relacionados con el Plan Estratégicos Institucional 2021-2025.</w:t>
      </w:r>
    </w:p>
    <w:p w:rsidR="00295D46" w:rsidRPr="00C851E1" w:rsidRDefault="00295D46" w:rsidP="00453D96">
      <w:pPr>
        <w:pStyle w:val="Ttulo2"/>
        <w:spacing w:before="0" w:line="276" w:lineRule="auto"/>
        <w:ind w:left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116034580"/>
      <w:r w:rsidRPr="00C851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4.2 </w:t>
      </w:r>
      <w:r w:rsidR="00D65471" w:rsidRPr="00C851E1">
        <w:rPr>
          <w:rFonts w:ascii="Times New Roman" w:hAnsi="Times New Roman" w:cs="Times New Roman"/>
          <w:b/>
          <w:color w:val="auto"/>
          <w:sz w:val="24"/>
          <w:szCs w:val="24"/>
        </w:rPr>
        <w:t>Actividades No Programadas</w:t>
      </w:r>
      <w:r w:rsidR="00F711BF" w:rsidRPr="00C851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en el Plan Estratégico Institucional 2021-2025.</w:t>
      </w:r>
      <w:bookmarkEnd w:id="12"/>
    </w:p>
    <w:p w:rsidR="00D65471" w:rsidRDefault="00295D46" w:rsidP="00453D96">
      <w:pPr>
        <w:tabs>
          <w:tab w:val="left" w:pos="319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CA">
        <w:rPr>
          <w:rFonts w:ascii="Times New Roman" w:hAnsi="Times New Roman" w:cs="Times New Roman"/>
          <w:sz w:val="24"/>
          <w:szCs w:val="24"/>
        </w:rPr>
        <w:t>Son</w:t>
      </w:r>
      <w:r w:rsidR="00D65471" w:rsidRPr="00E116CA">
        <w:rPr>
          <w:rFonts w:ascii="Times New Roman" w:hAnsi="Times New Roman" w:cs="Times New Roman"/>
          <w:sz w:val="24"/>
          <w:szCs w:val="24"/>
        </w:rPr>
        <w:t xml:space="preserve"> aquellas actividades que </w:t>
      </w:r>
      <w:r w:rsidR="00F711BF" w:rsidRPr="00E116CA">
        <w:rPr>
          <w:rFonts w:ascii="Times New Roman" w:hAnsi="Times New Roman" w:cs="Times New Roman"/>
          <w:sz w:val="24"/>
          <w:szCs w:val="24"/>
        </w:rPr>
        <w:t xml:space="preserve">completan </w:t>
      </w:r>
      <w:r w:rsidRPr="00E116CA">
        <w:rPr>
          <w:rFonts w:ascii="Times New Roman" w:hAnsi="Times New Roman" w:cs="Times New Roman"/>
          <w:sz w:val="24"/>
          <w:szCs w:val="24"/>
        </w:rPr>
        <w:t xml:space="preserve"> los procesos de los departamentos</w:t>
      </w:r>
      <w:r w:rsidR="00F711BF" w:rsidRPr="00E116CA">
        <w:rPr>
          <w:rFonts w:ascii="Times New Roman" w:hAnsi="Times New Roman" w:cs="Times New Roman"/>
          <w:sz w:val="24"/>
          <w:szCs w:val="24"/>
        </w:rPr>
        <w:t xml:space="preserve"> para  </w:t>
      </w:r>
      <w:r w:rsidR="00FA4012" w:rsidRPr="00E116CA">
        <w:rPr>
          <w:rFonts w:ascii="Times New Roman" w:hAnsi="Times New Roman" w:cs="Times New Roman"/>
          <w:sz w:val="24"/>
          <w:szCs w:val="24"/>
        </w:rPr>
        <w:t xml:space="preserve"> el</w:t>
      </w:r>
      <w:r w:rsidR="00F711BF" w:rsidRPr="00E116CA">
        <w:rPr>
          <w:rFonts w:ascii="Times New Roman" w:hAnsi="Times New Roman" w:cs="Times New Roman"/>
          <w:sz w:val="24"/>
          <w:szCs w:val="24"/>
        </w:rPr>
        <w:t xml:space="preserve"> logro del </w:t>
      </w:r>
      <w:r w:rsidR="00FA4012" w:rsidRPr="00E116CA">
        <w:rPr>
          <w:rFonts w:ascii="Times New Roman" w:hAnsi="Times New Roman" w:cs="Times New Roman"/>
          <w:sz w:val="24"/>
          <w:szCs w:val="24"/>
        </w:rPr>
        <w:t xml:space="preserve"> POA</w:t>
      </w:r>
      <w:r w:rsidRPr="00E116CA">
        <w:rPr>
          <w:rFonts w:ascii="Times New Roman" w:hAnsi="Times New Roman" w:cs="Times New Roman"/>
          <w:sz w:val="24"/>
          <w:szCs w:val="24"/>
        </w:rPr>
        <w:t>,</w:t>
      </w:r>
      <w:r w:rsidR="00F711BF" w:rsidRPr="00E116CA">
        <w:rPr>
          <w:rFonts w:ascii="Times New Roman" w:hAnsi="Times New Roman" w:cs="Times New Roman"/>
          <w:sz w:val="24"/>
          <w:szCs w:val="24"/>
        </w:rPr>
        <w:t xml:space="preserve"> tenemos 7 productos y 25 actividades principalmente de las </w:t>
      </w:r>
      <w:r w:rsidR="00314039" w:rsidRPr="00E116CA">
        <w:rPr>
          <w:rFonts w:ascii="Times New Roman" w:hAnsi="Times New Roman" w:cs="Times New Roman"/>
          <w:sz w:val="24"/>
          <w:szCs w:val="24"/>
        </w:rPr>
        <w:t>áreas</w:t>
      </w:r>
      <w:r w:rsidRPr="00E116CA">
        <w:rPr>
          <w:rFonts w:ascii="Times New Roman" w:hAnsi="Times New Roman" w:cs="Times New Roman"/>
          <w:sz w:val="24"/>
          <w:szCs w:val="24"/>
        </w:rPr>
        <w:t xml:space="preserve"> del </w:t>
      </w:r>
      <w:r w:rsidRPr="00E116CA">
        <w:rPr>
          <w:rFonts w:ascii="Times New Roman" w:hAnsi="Times New Roman" w:cs="Times New Roman"/>
          <w:b/>
          <w:sz w:val="24"/>
          <w:szCs w:val="24"/>
        </w:rPr>
        <w:t>Departamento Jurídico</w:t>
      </w:r>
      <w:r w:rsidRPr="00E116CA">
        <w:rPr>
          <w:rFonts w:ascii="Times New Roman" w:hAnsi="Times New Roman" w:cs="Times New Roman"/>
          <w:sz w:val="24"/>
          <w:szCs w:val="24"/>
        </w:rPr>
        <w:t xml:space="preserve"> y la Oficina de </w:t>
      </w:r>
      <w:r w:rsidRPr="00E116CA">
        <w:rPr>
          <w:rFonts w:ascii="Times New Roman" w:hAnsi="Times New Roman" w:cs="Times New Roman"/>
          <w:b/>
          <w:sz w:val="24"/>
          <w:szCs w:val="24"/>
        </w:rPr>
        <w:t xml:space="preserve">Libre Acceso a </w:t>
      </w:r>
      <w:r w:rsidR="00AA7855" w:rsidRPr="00E116CA">
        <w:rPr>
          <w:rFonts w:ascii="Times New Roman" w:hAnsi="Times New Roman" w:cs="Times New Roman"/>
          <w:b/>
          <w:sz w:val="24"/>
          <w:szCs w:val="24"/>
        </w:rPr>
        <w:t>la</w:t>
      </w:r>
      <w:r w:rsidRPr="00E116CA">
        <w:rPr>
          <w:rFonts w:ascii="Times New Roman" w:hAnsi="Times New Roman" w:cs="Times New Roman"/>
          <w:b/>
          <w:sz w:val="24"/>
          <w:szCs w:val="24"/>
        </w:rPr>
        <w:t xml:space="preserve"> Información</w:t>
      </w:r>
      <w:r w:rsidR="00D65471" w:rsidRPr="00E116CA">
        <w:rPr>
          <w:rFonts w:ascii="Times New Roman" w:hAnsi="Times New Roman" w:cs="Times New Roman"/>
          <w:b/>
          <w:sz w:val="24"/>
          <w:szCs w:val="24"/>
        </w:rPr>
        <w:t>.</w:t>
      </w:r>
    </w:p>
    <w:p w:rsidR="00314039" w:rsidRPr="00C851E1" w:rsidRDefault="00A74ED1" w:rsidP="00453D96">
      <w:pPr>
        <w:pStyle w:val="Ttulo2"/>
        <w:spacing w:before="0" w:line="276" w:lineRule="auto"/>
        <w:ind w:left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116034581"/>
      <w:r w:rsidRPr="00C851E1">
        <w:rPr>
          <w:rFonts w:ascii="Times New Roman" w:hAnsi="Times New Roman" w:cs="Times New Roman"/>
          <w:b/>
          <w:color w:val="auto"/>
          <w:sz w:val="24"/>
          <w:szCs w:val="24"/>
        </w:rPr>
        <w:t>4.3 Actividades P</w:t>
      </w:r>
      <w:r w:rsidR="00D10D22" w:rsidRPr="00C851E1">
        <w:rPr>
          <w:rFonts w:ascii="Times New Roman" w:hAnsi="Times New Roman" w:cs="Times New Roman"/>
          <w:b/>
          <w:color w:val="auto"/>
          <w:sz w:val="24"/>
          <w:szCs w:val="24"/>
        </w:rPr>
        <w:t>ara Reprogramar.</w:t>
      </w:r>
      <w:bookmarkStart w:id="14" w:name="_Toc105760312"/>
      <w:bookmarkEnd w:id="13"/>
    </w:p>
    <w:p w:rsidR="00314039" w:rsidRDefault="00314039" w:rsidP="00453D96">
      <w:pPr>
        <w:tabs>
          <w:tab w:val="left" w:pos="31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16034582"/>
      <w:r>
        <w:rPr>
          <w:rFonts w:ascii="Times New Roman" w:hAnsi="Times New Roman" w:cs="Times New Roman"/>
          <w:sz w:val="24"/>
          <w:szCs w:val="24"/>
        </w:rPr>
        <w:t xml:space="preserve">Debido a que algunos productos y  actividades serian de imposible cumplimiento en este POA 2022, fueron reprogramados para el 2023, 6 productos y 16 actividades de </w:t>
      </w:r>
      <w:r w:rsidR="00CB27BB">
        <w:rPr>
          <w:rFonts w:ascii="Times New Roman" w:hAnsi="Times New Roman" w:cs="Times New Roman"/>
          <w:sz w:val="24"/>
          <w:szCs w:val="24"/>
        </w:rPr>
        <w:t>la plantilla de Dirección T</w:t>
      </w:r>
      <w:r>
        <w:rPr>
          <w:rFonts w:ascii="Times New Roman" w:hAnsi="Times New Roman" w:cs="Times New Roman"/>
          <w:sz w:val="24"/>
          <w:szCs w:val="24"/>
        </w:rPr>
        <w:t>écnica</w:t>
      </w:r>
      <w:r w:rsidR="00CB27BB">
        <w:rPr>
          <w:rFonts w:ascii="Times New Roman" w:hAnsi="Times New Roman" w:cs="Times New Roman"/>
          <w:sz w:val="24"/>
          <w:szCs w:val="24"/>
        </w:rPr>
        <w:t>. En la plantilla de P</w:t>
      </w:r>
      <w:r w:rsidR="00E116CA">
        <w:rPr>
          <w:rFonts w:ascii="Times New Roman" w:hAnsi="Times New Roman" w:cs="Times New Roman"/>
          <w:sz w:val="24"/>
          <w:szCs w:val="24"/>
        </w:rPr>
        <w:t>lanificación 2 actividades fueron reprogramados para el 4to trimestre.</w:t>
      </w:r>
      <w:bookmarkEnd w:id="15"/>
    </w:p>
    <w:p w:rsidR="00453D96" w:rsidRPr="00E116CA" w:rsidRDefault="00453D96" w:rsidP="00453D96">
      <w:pPr>
        <w:tabs>
          <w:tab w:val="left" w:pos="31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012" w:rsidRPr="00C851E1" w:rsidRDefault="00A74ED1" w:rsidP="00453D96">
      <w:pPr>
        <w:pStyle w:val="Ttulo1"/>
        <w:spacing w:before="0"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116034583"/>
      <w:r w:rsidRPr="00C851E1">
        <w:rPr>
          <w:rFonts w:ascii="Times New Roman" w:hAnsi="Times New Roman" w:cs="Times New Roman"/>
          <w:b/>
          <w:color w:val="auto"/>
          <w:sz w:val="24"/>
          <w:szCs w:val="24"/>
        </w:rPr>
        <w:t>5.</w:t>
      </w:r>
      <w:r w:rsidR="005E3E1F" w:rsidRPr="00C851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Presupuesto </w:t>
      </w:r>
      <w:r w:rsidR="00760BA2" w:rsidRPr="00C851E1">
        <w:rPr>
          <w:rFonts w:ascii="Times New Roman" w:hAnsi="Times New Roman" w:cs="Times New Roman"/>
          <w:b/>
          <w:color w:val="auto"/>
          <w:sz w:val="24"/>
          <w:szCs w:val="24"/>
        </w:rPr>
        <w:t>general proyectado</w:t>
      </w:r>
      <w:r w:rsidR="005E3E1F" w:rsidRPr="00C851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para el POA 2022.</w:t>
      </w:r>
      <w:bookmarkEnd w:id="14"/>
      <w:bookmarkEnd w:id="16"/>
    </w:p>
    <w:p w:rsidR="00DE43F0" w:rsidRDefault="00DE43F0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66" w:rsidRDefault="005E3E1F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 xml:space="preserve">En la siguiente tabla se aprecia cada una de las áreas </w:t>
      </w:r>
      <w:r w:rsidR="007E7509" w:rsidRPr="00254CD2">
        <w:rPr>
          <w:rFonts w:ascii="Times New Roman" w:hAnsi="Times New Roman" w:cs="Times New Roman"/>
          <w:sz w:val="24"/>
          <w:szCs w:val="24"/>
        </w:rPr>
        <w:t>que tienen incidencias en el Plan Operativo Anual (POA), los presupuestos designados para este año y las respectivas asignaciones por áreas operativas.</w:t>
      </w:r>
    </w:p>
    <w:p w:rsidR="00453D96" w:rsidRPr="00254CD2" w:rsidRDefault="00453D96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2DF" w:rsidRDefault="00992569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 xml:space="preserve"> </w:t>
      </w:r>
      <w:r w:rsidR="005C6E1F" w:rsidRPr="00254CD2">
        <w:rPr>
          <w:rFonts w:ascii="Times New Roman" w:hAnsi="Times New Roman" w:cs="Times New Roman"/>
          <w:color w:val="000000" w:themeColor="text1"/>
          <w:sz w:val="24"/>
          <w:szCs w:val="24"/>
        </w:rPr>
        <w:t>En el POA del 2022 se aprobaron unos 56 proyectos</w:t>
      </w:r>
      <w:r w:rsidR="002034E5" w:rsidRPr="00254C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C19B9" w:rsidRPr="0025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</w:t>
      </w:r>
      <w:r w:rsidR="005C6E1F" w:rsidRPr="0025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AE4" w:rsidRPr="0025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</w:t>
      </w:r>
      <w:r w:rsidR="00760BA2" w:rsidRPr="00254CD2">
        <w:rPr>
          <w:rFonts w:ascii="Times New Roman" w:hAnsi="Times New Roman" w:cs="Times New Roman"/>
          <w:color w:val="000000" w:themeColor="text1"/>
          <w:sz w:val="24"/>
          <w:szCs w:val="24"/>
        </w:rPr>
        <w:t>cuales el</w:t>
      </w:r>
      <w:r w:rsidR="006C19B9" w:rsidRPr="0025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presupuesto a</w:t>
      </w:r>
      <w:r w:rsidR="002B4BF2" w:rsidRPr="00254CD2">
        <w:rPr>
          <w:rFonts w:ascii="Times New Roman" w:hAnsi="Times New Roman" w:cs="Times New Roman"/>
          <w:color w:val="000000" w:themeColor="text1"/>
          <w:sz w:val="24"/>
          <w:szCs w:val="24"/>
        </w:rPr>
        <w:t>signado</w:t>
      </w:r>
      <w:r w:rsidR="006C19B9" w:rsidRPr="0025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</w:t>
      </w:r>
      <w:r w:rsidR="00772F1A" w:rsidRPr="0025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r w:rsidR="00CB27B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B4BF2" w:rsidRPr="00254CD2">
        <w:rPr>
          <w:rFonts w:ascii="Times New Roman" w:hAnsi="Times New Roman" w:cs="Times New Roman"/>
          <w:color w:val="000000" w:themeColor="text1"/>
          <w:sz w:val="24"/>
          <w:szCs w:val="24"/>
        </w:rPr>
        <w:t>irección</w:t>
      </w:r>
      <w:r w:rsidR="00772F1A" w:rsidRPr="0025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Nacional de la Defensa </w:t>
      </w:r>
      <w:r w:rsidR="00CB27BB">
        <w:rPr>
          <w:rFonts w:ascii="Times New Roman" w:hAnsi="Times New Roman" w:cs="Times New Roman"/>
          <w:color w:val="000000" w:themeColor="text1"/>
          <w:sz w:val="24"/>
          <w:szCs w:val="24"/>
        </w:rPr>
        <w:t>Pú</w:t>
      </w:r>
      <w:r w:rsidR="00760BA2" w:rsidRPr="0025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blica, </w:t>
      </w:r>
      <w:r w:rsidR="00760BA2" w:rsidRPr="00254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asciende</w:t>
      </w:r>
      <w:r w:rsidR="00772F1A" w:rsidRPr="00254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RD$ 35, 286,345.62</w:t>
      </w:r>
      <w:r w:rsidR="002B4BF2" w:rsidRPr="00254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E5B9A" w:rsidRPr="0025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3D96" w:rsidRPr="00254CD2" w:rsidRDefault="00453D96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C35" w:rsidRPr="00254CD2" w:rsidRDefault="008072DF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lastRenderedPageBreak/>
        <w:t>La</w:t>
      </w:r>
      <w:r w:rsidR="007B4185" w:rsidRPr="00254CD2">
        <w:rPr>
          <w:rFonts w:ascii="Times New Roman" w:hAnsi="Times New Roman" w:cs="Times New Roman"/>
          <w:sz w:val="24"/>
          <w:szCs w:val="24"/>
        </w:rPr>
        <w:t>s</w:t>
      </w:r>
      <w:r w:rsidRPr="00254CD2">
        <w:rPr>
          <w:rFonts w:ascii="Times New Roman" w:hAnsi="Times New Roman" w:cs="Times New Roman"/>
          <w:sz w:val="24"/>
          <w:szCs w:val="24"/>
        </w:rPr>
        <w:t xml:space="preserve"> siguiente</w:t>
      </w:r>
      <w:r w:rsidR="007B4185" w:rsidRPr="00254CD2">
        <w:rPr>
          <w:rFonts w:ascii="Times New Roman" w:hAnsi="Times New Roman" w:cs="Times New Roman"/>
          <w:sz w:val="24"/>
          <w:szCs w:val="24"/>
        </w:rPr>
        <w:t>s</w:t>
      </w:r>
      <w:r w:rsidRPr="00254CD2">
        <w:rPr>
          <w:rFonts w:ascii="Times New Roman" w:hAnsi="Times New Roman" w:cs="Times New Roman"/>
          <w:sz w:val="24"/>
          <w:szCs w:val="24"/>
        </w:rPr>
        <w:t xml:space="preserve"> tabla</w:t>
      </w:r>
      <w:r w:rsidR="007B4185" w:rsidRPr="00254CD2">
        <w:rPr>
          <w:rFonts w:ascii="Times New Roman" w:hAnsi="Times New Roman" w:cs="Times New Roman"/>
          <w:sz w:val="24"/>
          <w:szCs w:val="24"/>
        </w:rPr>
        <w:t>s</w:t>
      </w:r>
      <w:r w:rsidRPr="00254CD2">
        <w:rPr>
          <w:rFonts w:ascii="Times New Roman" w:hAnsi="Times New Roman" w:cs="Times New Roman"/>
          <w:sz w:val="24"/>
          <w:szCs w:val="24"/>
        </w:rPr>
        <w:t xml:space="preserve"> muestra</w:t>
      </w:r>
      <w:r w:rsidR="007B4185" w:rsidRPr="00254CD2">
        <w:rPr>
          <w:rFonts w:ascii="Times New Roman" w:hAnsi="Times New Roman" w:cs="Times New Roman"/>
          <w:sz w:val="24"/>
          <w:szCs w:val="24"/>
        </w:rPr>
        <w:t>n</w:t>
      </w:r>
      <w:r w:rsidRPr="00254CD2">
        <w:rPr>
          <w:rFonts w:ascii="Times New Roman" w:hAnsi="Times New Roman" w:cs="Times New Roman"/>
          <w:sz w:val="24"/>
          <w:szCs w:val="24"/>
        </w:rPr>
        <w:t xml:space="preserve"> la relación de las inversiones proyectadas, así como los </w:t>
      </w:r>
      <w:r w:rsidR="00144E12" w:rsidRPr="00254CD2">
        <w:rPr>
          <w:rFonts w:ascii="Times New Roman" w:hAnsi="Times New Roman" w:cs="Times New Roman"/>
          <w:sz w:val="24"/>
          <w:szCs w:val="24"/>
        </w:rPr>
        <w:t xml:space="preserve">6 </w:t>
      </w:r>
      <w:r w:rsidR="00C46140" w:rsidRPr="00254CD2">
        <w:rPr>
          <w:rFonts w:ascii="Times New Roman" w:hAnsi="Times New Roman" w:cs="Times New Roman"/>
          <w:sz w:val="24"/>
          <w:szCs w:val="24"/>
        </w:rPr>
        <w:t xml:space="preserve"> </w:t>
      </w:r>
      <w:r w:rsidRPr="00254CD2">
        <w:rPr>
          <w:rFonts w:ascii="Times New Roman" w:hAnsi="Times New Roman" w:cs="Times New Roman"/>
          <w:sz w:val="24"/>
          <w:szCs w:val="24"/>
        </w:rPr>
        <w:t>departamentos que tienen asignación</w:t>
      </w:r>
      <w:r w:rsidR="002B4BF2" w:rsidRPr="00254CD2">
        <w:rPr>
          <w:rFonts w:ascii="Times New Roman" w:hAnsi="Times New Roman" w:cs="Times New Roman"/>
          <w:sz w:val="24"/>
          <w:szCs w:val="24"/>
        </w:rPr>
        <w:t xml:space="preserve"> por</w:t>
      </w:r>
      <w:r w:rsidR="00144E12" w:rsidRPr="00254CD2">
        <w:rPr>
          <w:rFonts w:ascii="Times New Roman" w:hAnsi="Times New Roman" w:cs="Times New Roman"/>
          <w:sz w:val="24"/>
          <w:szCs w:val="24"/>
        </w:rPr>
        <w:t xml:space="preserve"> proyectos</w:t>
      </w:r>
      <w:r w:rsidR="005D2B66" w:rsidRPr="00254CD2">
        <w:rPr>
          <w:rFonts w:ascii="Times New Roman" w:hAnsi="Times New Roman" w:cs="Times New Roman"/>
          <w:sz w:val="24"/>
          <w:szCs w:val="24"/>
        </w:rPr>
        <w:t>,</w:t>
      </w:r>
      <w:r w:rsidR="00144E12" w:rsidRPr="00254CD2">
        <w:rPr>
          <w:rFonts w:ascii="Times New Roman" w:hAnsi="Times New Roman" w:cs="Times New Roman"/>
          <w:sz w:val="24"/>
          <w:szCs w:val="24"/>
        </w:rPr>
        <w:t xml:space="preserve"> para ser desarrollados</w:t>
      </w:r>
      <w:r w:rsidR="007B4185" w:rsidRPr="00254CD2">
        <w:rPr>
          <w:rFonts w:ascii="Times New Roman" w:hAnsi="Times New Roman" w:cs="Times New Roman"/>
          <w:sz w:val="24"/>
          <w:szCs w:val="24"/>
        </w:rPr>
        <w:t xml:space="preserve"> en</w:t>
      </w:r>
      <w:r w:rsidR="00144E12" w:rsidRPr="00254CD2">
        <w:rPr>
          <w:rFonts w:ascii="Times New Roman" w:hAnsi="Times New Roman" w:cs="Times New Roman"/>
          <w:sz w:val="24"/>
          <w:szCs w:val="24"/>
        </w:rPr>
        <w:t xml:space="preserve"> </w:t>
      </w:r>
      <w:r w:rsidRPr="00254CD2">
        <w:rPr>
          <w:rFonts w:ascii="Times New Roman" w:hAnsi="Times New Roman" w:cs="Times New Roman"/>
          <w:sz w:val="24"/>
          <w:szCs w:val="24"/>
        </w:rPr>
        <w:t xml:space="preserve"> el POA 2022</w:t>
      </w:r>
      <w:r w:rsidR="00144E12" w:rsidRPr="00254CD2">
        <w:rPr>
          <w:rFonts w:ascii="Times New Roman" w:hAnsi="Times New Roman" w:cs="Times New Roman"/>
          <w:sz w:val="24"/>
          <w:szCs w:val="24"/>
        </w:rPr>
        <w:t>.</w:t>
      </w:r>
      <w:r w:rsidR="009369B8" w:rsidRPr="00254CD2">
        <w:rPr>
          <w:rFonts w:ascii="Times New Roman" w:hAnsi="Times New Roman" w:cs="Times New Roman"/>
          <w:sz w:val="24"/>
          <w:szCs w:val="24"/>
        </w:rPr>
        <w:fldChar w:fldCharType="begin"/>
      </w:r>
      <w:r w:rsidR="009369B8" w:rsidRPr="00254CD2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E41A9" w:rsidRPr="00254CD2">
        <w:rPr>
          <w:rFonts w:ascii="Times New Roman" w:hAnsi="Times New Roman" w:cs="Times New Roman"/>
          <w:sz w:val="24"/>
          <w:szCs w:val="24"/>
        </w:rPr>
        <w:instrText xml:space="preserve">Excel.Sheet.12 "C:\\Users\\Usuario\\Desktop\\Segundo trimestre Abril-junio 2022 (2)\\POA consolidado general 2022.xlsx" Calculos!F2C2:F16C6 </w:instrText>
      </w:r>
      <w:r w:rsidR="009369B8" w:rsidRPr="00254CD2">
        <w:rPr>
          <w:rFonts w:ascii="Times New Roman" w:hAnsi="Times New Roman" w:cs="Times New Roman"/>
          <w:sz w:val="24"/>
          <w:szCs w:val="24"/>
        </w:rPr>
        <w:instrText xml:space="preserve">\a \f 4 \h </w:instrText>
      </w:r>
      <w:r w:rsidR="00624CB1" w:rsidRPr="00254CD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9369B8" w:rsidRPr="00254CD2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0408B" w:rsidRPr="00254CD2" w:rsidRDefault="009369B8" w:rsidP="00453D96">
      <w:pPr>
        <w:tabs>
          <w:tab w:val="left" w:pos="31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fldChar w:fldCharType="end"/>
      </w:r>
      <w:r w:rsidRPr="00254CD2">
        <w:rPr>
          <w:rFonts w:ascii="Times New Roman" w:hAnsi="Times New Roman" w:cs="Times New Roman"/>
          <w:noProof/>
          <w:sz w:val="24"/>
          <w:szCs w:val="24"/>
          <w:lang w:val="es-419" w:eastAsia="es-419"/>
        </w:rPr>
        <w:drawing>
          <wp:inline distT="0" distB="0" distL="0" distR="0">
            <wp:extent cx="5724849" cy="2846231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29" cy="287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2DF" w:rsidRPr="00254C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01A12" w:rsidRPr="00254CD2">
        <w:rPr>
          <w:rFonts w:ascii="Times New Roman" w:hAnsi="Times New Roman" w:cs="Times New Roman"/>
          <w:sz w:val="24"/>
          <w:szCs w:val="24"/>
        </w:rPr>
        <w:t xml:space="preserve"> </w:t>
      </w:r>
      <w:r w:rsidR="008072DF" w:rsidRPr="00254CD2">
        <w:rPr>
          <w:rFonts w:ascii="Times New Roman" w:hAnsi="Times New Roman" w:cs="Times New Roman"/>
          <w:sz w:val="24"/>
          <w:szCs w:val="24"/>
        </w:rPr>
        <w:t xml:space="preserve"> </w:t>
      </w:r>
      <w:r w:rsidR="00C46140" w:rsidRPr="00254CD2">
        <w:rPr>
          <w:rFonts w:ascii="Times New Roman" w:hAnsi="Times New Roman" w:cs="Times New Roman"/>
          <w:sz w:val="24"/>
          <w:szCs w:val="24"/>
        </w:rPr>
        <w:t xml:space="preserve">     </w:t>
      </w:r>
      <w:r w:rsidR="008072DF" w:rsidRPr="00254CD2">
        <w:rPr>
          <w:rFonts w:ascii="Times New Roman" w:hAnsi="Times New Roman" w:cs="Times New Roman"/>
          <w:sz w:val="24"/>
          <w:szCs w:val="24"/>
        </w:rPr>
        <w:t xml:space="preserve"> </w:t>
      </w:r>
      <w:r w:rsidR="008072DF" w:rsidRPr="006F72EE">
        <w:rPr>
          <w:rFonts w:ascii="Times New Roman" w:hAnsi="Times New Roman" w:cs="Times New Roman"/>
          <w:b/>
          <w:sz w:val="16"/>
          <w:szCs w:val="16"/>
        </w:rPr>
        <w:t>Tabla 3.</w:t>
      </w:r>
    </w:p>
    <w:p w:rsidR="008072DF" w:rsidRDefault="00CB27BB" w:rsidP="00254CD2">
      <w:pPr>
        <w:tabs>
          <w:tab w:val="left" w:pos="319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Grá</w:t>
      </w:r>
      <w:r w:rsidR="00144E12" w:rsidRPr="00254CD2">
        <w:rPr>
          <w:rFonts w:ascii="Times New Roman" w:hAnsi="Times New Roman" w:cs="Times New Roman"/>
          <w:b/>
          <w:sz w:val="24"/>
          <w:szCs w:val="24"/>
        </w:rPr>
        <w:t>fica de las proporciones rep</w:t>
      </w:r>
      <w:r w:rsidR="00D14DCC">
        <w:rPr>
          <w:rFonts w:ascii="Times New Roman" w:hAnsi="Times New Roman" w:cs="Times New Roman"/>
          <w:b/>
          <w:sz w:val="24"/>
          <w:szCs w:val="24"/>
        </w:rPr>
        <w:t>resentadas en el POA 2022, por D</w:t>
      </w:r>
      <w:r w:rsidR="00144E12" w:rsidRPr="00254CD2">
        <w:rPr>
          <w:rFonts w:ascii="Times New Roman" w:hAnsi="Times New Roman" w:cs="Times New Roman"/>
          <w:b/>
          <w:sz w:val="24"/>
          <w:szCs w:val="24"/>
        </w:rPr>
        <w:t>epartamentos.</w:t>
      </w:r>
    </w:p>
    <w:p w:rsidR="008072DF" w:rsidRPr="00254CD2" w:rsidRDefault="00806B94" w:rsidP="00DE43F0">
      <w:pPr>
        <w:tabs>
          <w:tab w:val="left" w:pos="3197"/>
        </w:tabs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noProof/>
          <w:sz w:val="24"/>
          <w:szCs w:val="24"/>
          <w:lang w:val="es-419" w:eastAsia="es-419"/>
        </w:rPr>
        <w:drawing>
          <wp:inline distT="0" distB="0" distL="0" distR="0" wp14:anchorId="248BD3CD" wp14:editId="456E85B1">
            <wp:extent cx="6791325" cy="4476750"/>
            <wp:effectExtent l="0" t="0" r="9525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72DF" w:rsidRPr="00254CD2" w:rsidRDefault="008072DF" w:rsidP="00254CD2">
      <w:pPr>
        <w:tabs>
          <w:tab w:val="left" w:pos="31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97" w:rsidRPr="00254CD2" w:rsidRDefault="00351916" w:rsidP="006F72EE">
      <w:pPr>
        <w:tabs>
          <w:tab w:val="left" w:pos="3197"/>
        </w:tabs>
        <w:spacing w:line="36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noProof/>
          <w:sz w:val="24"/>
          <w:szCs w:val="24"/>
          <w:lang w:val="es-419" w:eastAsia="es-419"/>
        </w:rPr>
        <w:lastRenderedPageBreak/>
        <w:drawing>
          <wp:inline distT="0" distB="0" distL="0" distR="0">
            <wp:extent cx="6581775" cy="356489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587" cy="357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2DF" w:rsidRPr="006F72EE">
        <w:rPr>
          <w:rFonts w:ascii="Times New Roman" w:hAnsi="Times New Roman" w:cs="Times New Roman"/>
          <w:b/>
          <w:sz w:val="16"/>
          <w:szCs w:val="16"/>
        </w:rPr>
        <w:t>Tabla 4</w:t>
      </w:r>
      <w:r w:rsidR="00DD047B" w:rsidRPr="006F72EE">
        <w:rPr>
          <w:rFonts w:ascii="Times New Roman" w:hAnsi="Times New Roman" w:cs="Times New Roman"/>
          <w:b/>
          <w:sz w:val="16"/>
          <w:szCs w:val="16"/>
        </w:rPr>
        <w:t>.</w:t>
      </w:r>
    </w:p>
    <w:p w:rsidR="00DE43F0" w:rsidRPr="002624E0" w:rsidRDefault="00772145" w:rsidP="00453D96">
      <w:pPr>
        <w:pStyle w:val="Ttulo1"/>
        <w:numPr>
          <w:ilvl w:val="0"/>
          <w:numId w:val="11"/>
        </w:numPr>
        <w:spacing w:before="0" w:after="0"/>
        <w:ind w:left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105654483"/>
      <w:bookmarkStart w:id="18" w:name="_Toc105760313"/>
      <w:bookmarkStart w:id="19" w:name="_Toc116034584"/>
      <w:r w:rsidRPr="002624E0">
        <w:rPr>
          <w:rFonts w:ascii="Times New Roman" w:hAnsi="Times New Roman" w:cs="Times New Roman"/>
          <w:b/>
          <w:color w:val="auto"/>
          <w:sz w:val="24"/>
          <w:szCs w:val="24"/>
        </w:rPr>
        <w:t>Monitoreo del POA</w:t>
      </w:r>
      <w:r w:rsidR="00AA7A26" w:rsidRPr="002624E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17"/>
      <w:bookmarkEnd w:id="18"/>
      <w:bookmarkEnd w:id="19"/>
    </w:p>
    <w:p w:rsidR="000A09D5" w:rsidRPr="000A09D5" w:rsidRDefault="000A09D5" w:rsidP="00453D96">
      <w:pPr>
        <w:pStyle w:val="Prrafodelista"/>
        <w:spacing w:after="0" w:line="240" w:lineRule="auto"/>
        <w:jc w:val="both"/>
      </w:pPr>
    </w:p>
    <w:p w:rsidR="00965524" w:rsidRDefault="00772145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 xml:space="preserve"> Cada actividad tiene un medio de verificación</w:t>
      </w:r>
      <w:r w:rsidR="00E01A12" w:rsidRPr="00254CD2">
        <w:rPr>
          <w:rFonts w:ascii="Times New Roman" w:hAnsi="Times New Roman" w:cs="Times New Roman"/>
          <w:sz w:val="24"/>
          <w:szCs w:val="24"/>
        </w:rPr>
        <w:t>,</w:t>
      </w:r>
      <w:r w:rsidRPr="00254CD2">
        <w:rPr>
          <w:rFonts w:ascii="Times New Roman" w:hAnsi="Times New Roman" w:cs="Times New Roman"/>
          <w:sz w:val="24"/>
          <w:szCs w:val="24"/>
        </w:rPr>
        <w:t xml:space="preserve"> como evidencia de que la actividad fue ejecutada</w:t>
      </w:r>
      <w:r w:rsidR="008C23CF">
        <w:rPr>
          <w:rFonts w:ascii="Times New Roman" w:hAnsi="Times New Roman" w:cs="Times New Roman"/>
          <w:sz w:val="24"/>
          <w:szCs w:val="24"/>
        </w:rPr>
        <w:t>. Estos medios fueron: i</w:t>
      </w:r>
      <w:r w:rsidR="00074EE5" w:rsidRPr="00254CD2">
        <w:rPr>
          <w:rFonts w:ascii="Times New Roman" w:hAnsi="Times New Roman" w:cs="Times New Roman"/>
          <w:sz w:val="24"/>
          <w:szCs w:val="24"/>
        </w:rPr>
        <w:t>nformes,</w:t>
      </w:r>
      <w:r w:rsidR="008C23CF">
        <w:rPr>
          <w:rFonts w:ascii="Times New Roman" w:hAnsi="Times New Roman" w:cs="Times New Roman"/>
          <w:sz w:val="24"/>
          <w:szCs w:val="24"/>
        </w:rPr>
        <w:t xml:space="preserve"> l</w:t>
      </w:r>
      <w:r w:rsidRPr="00254CD2">
        <w:rPr>
          <w:rFonts w:ascii="Times New Roman" w:hAnsi="Times New Roman" w:cs="Times New Roman"/>
          <w:sz w:val="24"/>
          <w:szCs w:val="24"/>
        </w:rPr>
        <w:t>istado de participantes, minutas de reunión, actas constitutivas, videos, fotografías,</w:t>
      </w:r>
      <w:r w:rsidR="00074EE5" w:rsidRPr="00254CD2">
        <w:rPr>
          <w:rFonts w:ascii="Times New Roman" w:hAnsi="Times New Roman" w:cs="Times New Roman"/>
          <w:sz w:val="24"/>
          <w:szCs w:val="24"/>
        </w:rPr>
        <w:t xml:space="preserve"> facturas,</w:t>
      </w:r>
      <w:r w:rsidRPr="00254CD2">
        <w:rPr>
          <w:rFonts w:ascii="Times New Roman" w:hAnsi="Times New Roman" w:cs="Times New Roman"/>
          <w:sz w:val="24"/>
          <w:szCs w:val="24"/>
        </w:rPr>
        <w:t xml:space="preserve"> constancias de v</w:t>
      </w:r>
      <w:r w:rsidR="00074EE5" w:rsidRPr="00254CD2">
        <w:rPr>
          <w:rFonts w:ascii="Times New Roman" w:hAnsi="Times New Roman" w:cs="Times New Roman"/>
          <w:sz w:val="24"/>
          <w:szCs w:val="24"/>
        </w:rPr>
        <w:t xml:space="preserve">iajes entre otras. </w:t>
      </w:r>
      <w:r w:rsidR="00E01A12" w:rsidRPr="00254CD2">
        <w:rPr>
          <w:rFonts w:ascii="Times New Roman" w:hAnsi="Times New Roman" w:cs="Times New Roman"/>
          <w:sz w:val="24"/>
          <w:szCs w:val="24"/>
        </w:rPr>
        <w:t>En el último mes de cada trimestre,</w:t>
      </w:r>
      <w:r w:rsidRPr="00254CD2">
        <w:rPr>
          <w:rFonts w:ascii="Times New Roman" w:hAnsi="Times New Roman" w:cs="Times New Roman"/>
          <w:sz w:val="24"/>
          <w:szCs w:val="24"/>
        </w:rPr>
        <w:t xml:space="preserve"> </w:t>
      </w:r>
      <w:r w:rsidR="00D80019" w:rsidRPr="00254CD2">
        <w:rPr>
          <w:rFonts w:ascii="Times New Roman" w:hAnsi="Times New Roman" w:cs="Times New Roman"/>
          <w:sz w:val="24"/>
          <w:szCs w:val="24"/>
        </w:rPr>
        <w:t>la sección</w:t>
      </w:r>
      <w:r w:rsidR="00CB27BB">
        <w:rPr>
          <w:rFonts w:ascii="Times New Roman" w:hAnsi="Times New Roman" w:cs="Times New Roman"/>
          <w:sz w:val="24"/>
          <w:szCs w:val="24"/>
        </w:rPr>
        <w:t xml:space="preserve"> de P</w:t>
      </w:r>
      <w:r w:rsidRPr="00254CD2">
        <w:rPr>
          <w:rFonts w:ascii="Times New Roman" w:hAnsi="Times New Roman" w:cs="Times New Roman"/>
          <w:sz w:val="24"/>
          <w:szCs w:val="24"/>
        </w:rPr>
        <w:t xml:space="preserve">lanificación </w:t>
      </w:r>
      <w:r w:rsidR="00D80019" w:rsidRPr="00254CD2">
        <w:rPr>
          <w:rFonts w:ascii="Times New Roman" w:hAnsi="Times New Roman" w:cs="Times New Roman"/>
          <w:sz w:val="24"/>
          <w:szCs w:val="24"/>
        </w:rPr>
        <w:t>y Desarrollo</w:t>
      </w:r>
      <w:r w:rsidR="00CB27BB">
        <w:rPr>
          <w:rFonts w:ascii="Times New Roman" w:hAnsi="Times New Roman" w:cs="Times New Roman"/>
          <w:sz w:val="24"/>
          <w:szCs w:val="24"/>
        </w:rPr>
        <w:t xml:space="preserve"> lo</w:t>
      </w:r>
      <w:r w:rsidRPr="00254CD2">
        <w:rPr>
          <w:rFonts w:ascii="Times New Roman" w:hAnsi="Times New Roman" w:cs="Times New Roman"/>
          <w:sz w:val="24"/>
          <w:szCs w:val="24"/>
        </w:rPr>
        <w:t xml:space="preserve"> solicita para verificar las actividades ejecutadas, reprogramadas o no cumplidas para comparar los parámetros de cumplimiento y enviarlo a los Directivos. </w:t>
      </w:r>
    </w:p>
    <w:p w:rsidR="00453D96" w:rsidRPr="00254CD2" w:rsidRDefault="00453D96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45" w:rsidRPr="00DE43F0" w:rsidRDefault="00114272" w:rsidP="00453D96">
      <w:pPr>
        <w:pStyle w:val="Ttulo1"/>
        <w:spacing w:before="0"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624E0">
        <w:rPr>
          <w:rFonts w:ascii="Times New Roman" w:hAnsi="Times New Roman" w:cs="Times New Roman"/>
          <w:b/>
          <w:color w:val="auto"/>
          <w:sz w:val="24"/>
          <w:szCs w:val="24"/>
        </w:rPr>
        <w:t>7.</w:t>
      </w:r>
      <w:r w:rsidR="00795A43" w:rsidRPr="002624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20" w:name="_Toc105654484"/>
      <w:bookmarkStart w:id="21" w:name="_Toc105760314"/>
      <w:bookmarkStart w:id="22" w:name="_Toc116034585"/>
      <w:r w:rsidRPr="002624E0">
        <w:rPr>
          <w:rFonts w:ascii="Times New Roman" w:hAnsi="Times New Roman" w:cs="Times New Roman"/>
          <w:b/>
          <w:color w:val="auto"/>
          <w:sz w:val="24"/>
          <w:szCs w:val="24"/>
        </w:rPr>
        <w:t>Indicadores de</w:t>
      </w:r>
      <w:r w:rsidR="00772145" w:rsidRPr="002624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evaluación Plan Operativo Anual 2022.</w:t>
      </w:r>
      <w:bookmarkEnd w:id="20"/>
      <w:bookmarkEnd w:id="21"/>
      <w:bookmarkEnd w:id="22"/>
    </w:p>
    <w:p w:rsidR="00DE43F0" w:rsidRDefault="00DE43F0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45" w:rsidRDefault="00772145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D2">
        <w:rPr>
          <w:rFonts w:ascii="Times New Roman" w:hAnsi="Times New Roman" w:cs="Times New Roman"/>
          <w:sz w:val="24"/>
          <w:szCs w:val="24"/>
        </w:rPr>
        <w:t xml:space="preserve">A </w:t>
      </w:r>
      <w:r w:rsidR="00217BF9" w:rsidRPr="00254CD2">
        <w:rPr>
          <w:rFonts w:ascii="Times New Roman" w:hAnsi="Times New Roman" w:cs="Times New Roman"/>
          <w:sz w:val="24"/>
          <w:szCs w:val="24"/>
        </w:rPr>
        <w:t>continuación,</w:t>
      </w:r>
      <w:r w:rsidRPr="00254CD2">
        <w:rPr>
          <w:rFonts w:ascii="Times New Roman" w:hAnsi="Times New Roman" w:cs="Times New Roman"/>
          <w:sz w:val="24"/>
          <w:szCs w:val="24"/>
        </w:rPr>
        <w:t xml:space="preserve"> se presenta los parámetros utilizados para medir el avance</w:t>
      </w:r>
      <w:r w:rsidR="00114272" w:rsidRPr="00254CD2">
        <w:rPr>
          <w:rFonts w:ascii="Times New Roman" w:hAnsi="Times New Roman" w:cs="Times New Roman"/>
          <w:sz w:val="24"/>
          <w:szCs w:val="24"/>
        </w:rPr>
        <w:t xml:space="preserve"> trimestral</w:t>
      </w:r>
      <w:r w:rsidRPr="00254CD2">
        <w:rPr>
          <w:rFonts w:ascii="Times New Roman" w:hAnsi="Times New Roman" w:cs="Times New Roman"/>
          <w:sz w:val="24"/>
          <w:szCs w:val="24"/>
        </w:rPr>
        <w:t xml:space="preserve"> del Plan Operativo Anuales de la ONDP</w:t>
      </w:r>
      <w:r w:rsidR="000B4980">
        <w:rPr>
          <w:rFonts w:ascii="Times New Roman" w:hAnsi="Times New Roman" w:cs="Times New Roman"/>
          <w:sz w:val="24"/>
          <w:szCs w:val="24"/>
        </w:rPr>
        <w:t>, los rangos son los siguientes.</w:t>
      </w:r>
    </w:p>
    <w:p w:rsidR="00453D96" w:rsidRPr="00254CD2" w:rsidRDefault="00453D96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969"/>
      </w:tblGrid>
      <w:tr w:rsidR="00AA7A26" w:rsidRPr="00254CD2" w:rsidTr="001B1D9F">
        <w:trPr>
          <w:jc w:val="center"/>
        </w:trPr>
        <w:tc>
          <w:tcPr>
            <w:tcW w:w="7371" w:type="dxa"/>
            <w:gridSpan w:val="2"/>
            <w:shd w:val="clear" w:color="auto" w:fill="2E74B5" w:themeFill="accent1" w:themeFillShade="BF"/>
            <w:vAlign w:val="bottom"/>
          </w:tcPr>
          <w:p w:rsidR="00AA7A26" w:rsidRPr="00254CD2" w:rsidRDefault="00AA7A26" w:rsidP="00E116CA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b/>
                <w:sz w:val="24"/>
                <w:szCs w:val="24"/>
              </w:rPr>
              <w:t>Rango del Nivel de Cumplimiento o Eficiencia</w:t>
            </w:r>
          </w:p>
        </w:tc>
      </w:tr>
      <w:tr w:rsidR="00AA7A26" w:rsidRPr="00254CD2" w:rsidTr="001B1D9F">
        <w:trPr>
          <w:jc w:val="center"/>
        </w:trPr>
        <w:tc>
          <w:tcPr>
            <w:tcW w:w="3402" w:type="dxa"/>
            <w:vAlign w:val="bottom"/>
          </w:tcPr>
          <w:p w:rsidR="00AA7A26" w:rsidRPr="00254CD2" w:rsidRDefault="00AA7A26" w:rsidP="00E116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>Nivel de Cumplimiento</w:t>
            </w:r>
          </w:p>
        </w:tc>
        <w:tc>
          <w:tcPr>
            <w:tcW w:w="3969" w:type="dxa"/>
            <w:vAlign w:val="bottom"/>
          </w:tcPr>
          <w:p w:rsidR="00AA7A26" w:rsidRPr="00254CD2" w:rsidRDefault="00843676" w:rsidP="00E116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>Parámetros</w:t>
            </w:r>
            <w:r w:rsidR="00AA7A26"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Cumplimiento</w:t>
            </w:r>
          </w:p>
        </w:tc>
      </w:tr>
      <w:tr w:rsidR="00AA7A26" w:rsidRPr="00254CD2" w:rsidTr="009130A8">
        <w:trPr>
          <w:jc w:val="center"/>
        </w:trPr>
        <w:tc>
          <w:tcPr>
            <w:tcW w:w="3402" w:type="dxa"/>
            <w:vAlign w:val="center"/>
          </w:tcPr>
          <w:p w:rsidR="00AA7A26" w:rsidRPr="00254CD2" w:rsidRDefault="00AA7A26" w:rsidP="00E116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Excelente</w:t>
            </w:r>
          </w:p>
        </w:tc>
        <w:tc>
          <w:tcPr>
            <w:tcW w:w="3969" w:type="dxa"/>
            <w:vAlign w:val="center"/>
          </w:tcPr>
          <w:p w:rsidR="00AA7A26" w:rsidRPr="00254CD2" w:rsidRDefault="00AA7A26" w:rsidP="00E116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90-100</w:t>
            </w:r>
          </w:p>
        </w:tc>
      </w:tr>
      <w:tr w:rsidR="00AA7A26" w:rsidRPr="00254CD2" w:rsidTr="009130A8">
        <w:trPr>
          <w:jc w:val="center"/>
        </w:trPr>
        <w:tc>
          <w:tcPr>
            <w:tcW w:w="3402" w:type="dxa"/>
            <w:vAlign w:val="center"/>
          </w:tcPr>
          <w:p w:rsidR="00AA7A26" w:rsidRPr="00254CD2" w:rsidRDefault="00AA7A26" w:rsidP="00E116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Bueno</w:t>
            </w:r>
          </w:p>
        </w:tc>
        <w:tc>
          <w:tcPr>
            <w:tcW w:w="3969" w:type="dxa"/>
            <w:vAlign w:val="center"/>
          </w:tcPr>
          <w:p w:rsidR="00AA7A26" w:rsidRPr="00254CD2" w:rsidRDefault="00AA7A26" w:rsidP="00E116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80-89</w:t>
            </w:r>
          </w:p>
        </w:tc>
      </w:tr>
      <w:tr w:rsidR="00AA7A26" w:rsidRPr="00254CD2" w:rsidTr="009130A8">
        <w:trPr>
          <w:jc w:val="center"/>
        </w:trPr>
        <w:tc>
          <w:tcPr>
            <w:tcW w:w="3402" w:type="dxa"/>
            <w:vAlign w:val="center"/>
          </w:tcPr>
          <w:p w:rsidR="00AA7A26" w:rsidRPr="00254CD2" w:rsidRDefault="00AA7A26" w:rsidP="00E116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Aceptable</w:t>
            </w:r>
          </w:p>
        </w:tc>
        <w:tc>
          <w:tcPr>
            <w:tcW w:w="3969" w:type="dxa"/>
            <w:vAlign w:val="center"/>
          </w:tcPr>
          <w:p w:rsidR="00AA7A26" w:rsidRPr="00254CD2" w:rsidRDefault="00AA7A26" w:rsidP="00E116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65-79</w:t>
            </w:r>
          </w:p>
        </w:tc>
      </w:tr>
      <w:tr w:rsidR="00AA7A26" w:rsidRPr="00254CD2" w:rsidTr="009130A8">
        <w:trPr>
          <w:jc w:val="center"/>
        </w:trPr>
        <w:tc>
          <w:tcPr>
            <w:tcW w:w="3402" w:type="dxa"/>
            <w:vAlign w:val="center"/>
          </w:tcPr>
          <w:p w:rsidR="00AA7A26" w:rsidRPr="00254CD2" w:rsidRDefault="00AA7A26" w:rsidP="00E116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Insatisfecho</w:t>
            </w:r>
          </w:p>
        </w:tc>
        <w:tc>
          <w:tcPr>
            <w:tcW w:w="3969" w:type="dxa"/>
            <w:vAlign w:val="center"/>
          </w:tcPr>
          <w:p w:rsidR="00453D96" w:rsidRPr="00453D96" w:rsidRDefault="00AA7A26" w:rsidP="00453D9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C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0-64</w:t>
            </w:r>
          </w:p>
        </w:tc>
      </w:tr>
    </w:tbl>
    <w:p w:rsidR="00453D96" w:rsidRDefault="00453D96" w:rsidP="00453D96">
      <w:pPr>
        <w:pStyle w:val="Prrafodelista"/>
        <w:tabs>
          <w:tab w:val="left" w:pos="3197"/>
        </w:tabs>
        <w:spacing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3" w:name="_Toc105654485"/>
      <w:bookmarkStart w:id="24" w:name="_Toc105760315"/>
      <w:bookmarkStart w:id="25" w:name="_Toc116034586"/>
    </w:p>
    <w:p w:rsidR="00453D96" w:rsidRDefault="00453D96" w:rsidP="00453D96">
      <w:pPr>
        <w:pStyle w:val="Prrafodelista"/>
        <w:tabs>
          <w:tab w:val="left" w:pos="3197"/>
        </w:tabs>
        <w:spacing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3D96" w:rsidRDefault="00453D96" w:rsidP="00453D96">
      <w:pPr>
        <w:pStyle w:val="Prrafodelista"/>
        <w:tabs>
          <w:tab w:val="left" w:pos="3197"/>
        </w:tabs>
        <w:spacing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14DCC" w:rsidRDefault="00D14DCC" w:rsidP="00453D96">
      <w:pPr>
        <w:pStyle w:val="Prrafodelista"/>
        <w:tabs>
          <w:tab w:val="left" w:pos="3197"/>
        </w:tabs>
        <w:spacing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6194" w:rsidRDefault="00217BF9" w:rsidP="00453D96">
      <w:pPr>
        <w:pStyle w:val="Prrafodelista"/>
        <w:numPr>
          <w:ilvl w:val="0"/>
          <w:numId w:val="10"/>
        </w:numPr>
        <w:tabs>
          <w:tab w:val="left" w:pos="319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24E0">
        <w:rPr>
          <w:rFonts w:ascii="Times New Roman" w:hAnsi="Times New Roman" w:cs="Times New Roman"/>
          <w:b/>
          <w:sz w:val="24"/>
          <w:szCs w:val="24"/>
        </w:rPr>
        <w:lastRenderedPageBreak/>
        <w:t>Programación del</w:t>
      </w:r>
      <w:r w:rsidR="006F6194" w:rsidRPr="002624E0">
        <w:rPr>
          <w:rFonts w:ascii="Times New Roman" w:hAnsi="Times New Roman" w:cs="Times New Roman"/>
          <w:b/>
          <w:sz w:val="24"/>
          <w:szCs w:val="24"/>
        </w:rPr>
        <w:t xml:space="preserve"> POA </w:t>
      </w:r>
      <w:r w:rsidR="00E467D9" w:rsidRPr="002624E0">
        <w:rPr>
          <w:rFonts w:ascii="Times New Roman" w:hAnsi="Times New Roman" w:cs="Times New Roman"/>
          <w:b/>
          <w:sz w:val="24"/>
          <w:szCs w:val="24"/>
        </w:rPr>
        <w:t>tercer</w:t>
      </w:r>
      <w:r w:rsidR="006F6194" w:rsidRPr="002624E0">
        <w:rPr>
          <w:rFonts w:ascii="Times New Roman" w:hAnsi="Times New Roman" w:cs="Times New Roman"/>
          <w:b/>
          <w:sz w:val="24"/>
          <w:szCs w:val="24"/>
        </w:rPr>
        <w:t xml:space="preserve"> trimestre </w:t>
      </w:r>
      <w:r w:rsidR="00E467D9" w:rsidRPr="002624E0">
        <w:rPr>
          <w:rFonts w:ascii="Times New Roman" w:hAnsi="Times New Roman" w:cs="Times New Roman"/>
          <w:b/>
          <w:sz w:val="24"/>
          <w:szCs w:val="24"/>
        </w:rPr>
        <w:t>julio</w:t>
      </w:r>
      <w:r w:rsidR="006F6194" w:rsidRPr="002624E0">
        <w:rPr>
          <w:rFonts w:ascii="Times New Roman" w:hAnsi="Times New Roman" w:cs="Times New Roman"/>
          <w:b/>
          <w:sz w:val="24"/>
          <w:szCs w:val="24"/>
        </w:rPr>
        <w:t>-</w:t>
      </w:r>
      <w:r w:rsidR="00E467D9" w:rsidRPr="002624E0">
        <w:rPr>
          <w:rFonts w:ascii="Times New Roman" w:hAnsi="Times New Roman" w:cs="Times New Roman"/>
          <w:b/>
          <w:sz w:val="24"/>
          <w:szCs w:val="24"/>
        </w:rPr>
        <w:t>septiembre</w:t>
      </w:r>
      <w:r w:rsidR="006F6194" w:rsidRPr="002624E0">
        <w:rPr>
          <w:rFonts w:ascii="Times New Roman" w:hAnsi="Times New Roman" w:cs="Times New Roman"/>
          <w:b/>
          <w:sz w:val="24"/>
          <w:szCs w:val="24"/>
        </w:rPr>
        <w:t xml:space="preserve"> 2022</w:t>
      </w:r>
      <w:bookmarkEnd w:id="23"/>
      <w:r w:rsidR="009369B8" w:rsidRPr="002624E0">
        <w:rPr>
          <w:rFonts w:ascii="Times New Roman" w:hAnsi="Times New Roman" w:cs="Times New Roman"/>
          <w:b/>
          <w:sz w:val="24"/>
          <w:szCs w:val="24"/>
        </w:rPr>
        <w:t xml:space="preserve"> por </w:t>
      </w:r>
      <w:r w:rsidR="00AA7855" w:rsidRPr="002624E0">
        <w:rPr>
          <w:rFonts w:ascii="Times New Roman" w:hAnsi="Times New Roman" w:cs="Times New Roman"/>
          <w:b/>
          <w:sz w:val="24"/>
          <w:szCs w:val="24"/>
        </w:rPr>
        <w:t>áreas</w:t>
      </w:r>
      <w:r w:rsidR="00D30BAE" w:rsidRPr="002624E0">
        <w:rPr>
          <w:rFonts w:ascii="Times New Roman" w:hAnsi="Times New Roman" w:cs="Times New Roman"/>
          <w:b/>
          <w:sz w:val="24"/>
          <w:szCs w:val="24"/>
        </w:rPr>
        <w:t>.</w:t>
      </w:r>
      <w:bookmarkEnd w:id="24"/>
      <w:bookmarkEnd w:id="25"/>
    </w:p>
    <w:p w:rsidR="00453D96" w:rsidRPr="002624E0" w:rsidRDefault="00453D96" w:rsidP="00453D96">
      <w:pPr>
        <w:pStyle w:val="Prrafodelista"/>
        <w:tabs>
          <w:tab w:val="left" w:pos="3197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69B8" w:rsidRDefault="00AA7855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CA">
        <w:rPr>
          <w:rFonts w:ascii="Times New Roman" w:hAnsi="Times New Roman" w:cs="Times New Roman"/>
          <w:sz w:val="24"/>
          <w:szCs w:val="24"/>
        </w:rPr>
        <w:t>La metodología de la programación de las actividades se realiza por consenso, con cada una de las áreas, según las cantidades de asignac</w:t>
      </w:r>
      <w:r w:rsidR="00843676" w:rsidRPr="00E116CA">
        <w:rPr>
          <w:rFonts w:ascii="Times New Roman" w:hAnsi="Times New Roman" w:cs="Times New Roman"/>
          <w:sz w:val="24"/>
          <w:szCs w:val="24"/>
        </w:rPr>
        <w:t>iones que tienen en su POA y</w:t>
      </w:r>
      <w:r w:rsidRPr="00E116CA">
        <w:rPr>
          <w:rFonts w:ascii="Times New Roman" w:hAnsi="Times New Roman" w:cs="Times New Roman"/>
          <w:sz w:val="24"/>
          <w:szCs w:val="24"/>
        </w:rPr>
        <w:t xml:space="preserve"> las que pueden desarrollar por trimestre, </w:t>
      </w:r>
      <w:r w:rsidR="000B4980">
        <w:rPr>
          <w:rFonts w:ascii="Times New Roman" w:hAnsi="Times New Roman" w:cs="Times New Roman"/>
          <w:sz w:val="24"/>
          <w:szCs w:val="24"/>
        </w:rPr>
        <w:t>quedando de la manera siguiente:</w:t>
      </w:r>
    </w:p>
    <w:p w:rsidR="00453D96" w:rsidRPr="00E116CA" w:rsidRDefault="00453D96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A43" w:rsidRDefault="005450C7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CA">
        <w:rPr>
          <w:rFonts w:ascii="Times New Roman" w:hAnsi="Times New Roman" w:cs="Times New Roman"/>
          <w:sz w:val="24"/>
          <w:szCs w:val="24"/>
        </w:rPr>
        <w:t>El</w:t>
      </w:r>
      <w:r w:rsidR="006F6194" w:rsidRPr="00E116CA">
        <w:rPr>
          <w:rFonts w:ascii="Times New Roman" w:hAnsi="Times New Roman" w:cs="Times New Roman"/>
          <w:sz w:val="24"/>
          <w:szCs w:val="24"/>
        </w:rPr>
        <w:t xml:space="preserve"> </w:t>
      </w:r>
      <w:r w:rsidRPr="00E116CA">
        <w:rPr>
          <w:rFonts w:ascii="Times New Roman" w:hAnsi="Times New Roman" w:cs="Times New Roman"/>
          <w:sz w:val="24"/>
          <w:szCs w:val="24"/>
        </w:rPr>
        <w:t>departamento</w:t>
      </w:r>
      <w:r w:rsidR="006F6194" w:rsidRPr="00E116CA">
        <w:rPr>
          <w:rFonts w:ascii="Times New Roman" w:hAnsi="Times New Roman" w:cs="Times New Roman"/>
          <w:sz w:val="24"/>
          <w:szCs w:val="24"/>
        </w:rPr>
        <w:t xml:space="preserve"> de Recursos Humanos</w:t>
      </w:r>
      <w:r w:rsidRPr="00E116CA">
        <w:rPr>
          <w:rFonts w:ascii="Times New Roman" w:hAnsi="Times New Roman" w:cs="Times New Roman"/>
          <w:sz w:val="24"/>
          <w:szCs w:val="24"/>
        </w:rPr>
        <w:t xml:space="preserve"> </w:t>
      </w:r>
      <w:r w:rsidR="008C23CF">
        <w:rPr>
          <w:rFonts w:ascii="Times New Roman" w:hAnsi="Times New Roman" w:cs="Times New Roman"/>
          <w:sz w:val="24"/>
          <w:szCs w:val="24"/>
        </w:rPr>
        <w:t>programó</w:t>
      </w:r>
      <w:r w:rsidR="006117C8" w:rsidRPr="00E116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50347" w:rsidRPr="00E116CA">
        <w:rPr>
          <w:rFonts w:ascii="Times New Roman" w:hAnsi="Times New Roman" w:cs="Times New Roman"/>
          <w:b/>
          <w:sz w:val="24"/>
          <w:szCs w:val="24"/>
        </w:rPr>
        <w:t>tres</w:t>
      </w:r>
      <w:r w:rsidR="006117C8" w:rsidRPr="00E11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231" w:rsidRPr="00E116CA">
        <w:rPr>
          <w:rFonts w:ascii="Times New Roman" w:hAnsi="Times New Roman" w:cs="Times New Roman"/>
          <w:b/>
          <w:sz w:val="24"/>
          <w:szCs w:val="24"/>
        </w:rPr>
        <w:t>actividades</w:t>
      </w:r>
      <w:r w:rsidR="006117C8" w:rsidRPr="00E11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7C8" w:rsidRPr="00E116CA">
        <w:rPr>
          <w:rFonts w:ascii="Times New Roman" w:hAnsi="Times New Roman" w:cs="Times New Roman"/>
          <w:sz w:val="24"/>
          <w:szCs w:val="24"/>
        </w:rPr>
        <w:t>para es</w:t>
      </w:r>
      <w:r w:rsidR="00F50347" w:rsidRPr="00E116CA">
        <w:rPr>
          <w:rFonts w:ascii="Times New Roman" w:hAnsi="Times New Roman" w:cs="Times New Roman"/>
          <w:sz w:val="24"/>
          <w:szCs w:val="24"/>
        </w:rPr>
        <w:t>t</w:t>
      </w:r>
      <w:r w:rsidR="006117C8" w:rsidRPr="00E116CA">
        <w:rPr>
          <w:rFonts w:ascii="Times New Roman" w:hAnsi="Times New Roman" w:cs="Times New Roman"/>
          <w:sz w:val="24"/>
          <w:szCs w:val="24"/>
        </w:rPr>
        <w:t>e trimestre, mientras que</w:t>
      </w:r>
      <w:r w:rsidR="006F6194" w:rsidRPr="00E116CA">
        <w:rPr>
          <w:rFonts w:ascii="Times New Roman" w:hAnsi="Times New Roman" w:cs="Times New Roman"/>
          <w:sz w:val="24"/>
          <w:szCs w:val="24"/>
        </w:rPr>
        <w:t xml:space="preserve"> División de Tecnología </w:t>
      </w:r>
      <w:r w:rsidR="007F3012" w:rsidRPr="00E116CA">
        <w:rPr>
          <w:rFonts w:ascii="Times New Roman" w:hAnsi="Times New Roman" w:cs="Times New Roman"/>
          <w:sz w:val="24"/>
          <w:szCs w:val="24"/>
        </w:rPr>
        <w:t xml:space="preserve">de Informática y </w:t>
      </w:r>
      <w:r w:rsidR="006F6194" w:rsidRPr="00E116CA">
        <w:rPr>
          <w:rFonts w:ascii="Times New Roman" w:hAnsi="Times New Roman" w:cs="Times New Roman"/>
          <w:sz w:val="24"/>
          <w:szCs w:val="24"/>
        </w:rPr>
        <w:t>de la Comunicación,</w:t>
      </w:r>
      <w:r w:rsidR="006F6194" w:rsidRPr="00E11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3CF">
        <w:rPr>
          <w:rFonts w:ascii="Times New Roman" w:hAnsi="Times New Roman" w:cs="Times New Roman"/>
          <w:b/>
          <w:sz w:val="24"/>
          <w:szCs w:val="24"/>
        </w:rPr>
        <w:t>programó</w:t>
      </w:r>
      <w:r w:rsidRPr="00E116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50347" w:rsidRPr="00E116CA">
        <w:rPr>
          <w:rFonts w:ascii="Times New Roman" w:hAnsi="Times New Roman" w:cs="Times New Roman"/>
          <w:b/>
          <w:sz w:val="24"/>
          <w:szCs w:val="24"/>
        </w:rPr>
        <w:t>siete</w:t>
      </w:r>
      <w:r w:rsidRPr="00E116CA">
        <w:rPr>
          <w:rFonts w:ascii="Times New Roman" w:hAnsi="Times New Roman" w:cs="Times New Roman"/>
          <w:b/>
          <w:sz w:val="24"/>
          <w:szCs w:val="24"/>
        </w:rPr>
        <w:t xml:space="preserve"> actividades</w:t>
      </w:r>
      <w:r w:rsidR="006F6194" w:rsidRPr="00E11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F27" w:rsidRPr="00E116CA">
        <w:rPr>
          <w:rFonts w:ascii="Times New Roman" w:hAnsi="Times New Roman" w:cs="Times New Roman"/>
          <w:sz w:val="24"/>
          <w:szCs w:val="24"/>
        </w:rPr>
        <w:t xml:space="preserve">para el </w:t>
      </w:r>
      <w:r w:rsidR="00E467D9" w:rsidRPr="00E116CA">
        <w:rPr>
          <w:rFonts w:ascii="Times New Roman" w:hAnsi="Times New Roman" w:cs="Times New Roman"/>
          <w:sz w:val="24"/>
          <w:szCs w:val="24"/>
        </w:rPr>
        <w:t>tercer trimestre julio</w:t>
      </w:r>
      <w:r w:rsidR="006F6194" w:rsidRPr="00E116CA">
        <w:rPr>
          <w:rFonts w:ascii="Times New Roman" w:hAnsi="Times New Roman" w:cs="Times New Roman"/>
          <w:sz w:val="24"/>
          <w:szCs w:val="24"/>
        </w:rPr>
        <w:t>–</w:t>
      </w:r>
      <w:r w:rsidR="00E467D9" w:rsidRPr="00E116CA">
        <w:rPr>
          <w:rFonts w:ascii="Times New Roman" w:hAnsi="Times New Roman" w:cs="Times New Roman"/>
          <w:sz w:val="24"/>
          <w:szCs w:val="24"/>
        </w:rPr>
        <w:t>septiembre</w:t>
      </w:r>
      <w:r w:rsidR="006F6194" w:rsidRPr="00E116CA">
        <w:rPr>
          <w:rFonts w:ascii="Times New Roman" w:hAnsi="Times New Roman" w:cs="Times New Roman"/>
          <w:sz w:val="24"/>
          <w:szCs w:val="24"/>
        </w:rPr>
        <w:t xml:space="preserve"> 2022.</w:t>
      </w:r>
      <w:r w:rsidR="006F6194" w:rsidRPr="00254C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D96" w:rsidRPr="00254CD2" w:rsidRDefault="00453D96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194" w:rsidRDefault="007F3012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CA">
        <w:rPr>
          <w:rFonts w:ascii="Times New Roman" w:hAnsi="Times New Roman" w:cs="Times New Roman"/>
          <w:sz w:val="24"/>
          <w:szCs w:val="24"/>
        </w:rPr>
        <w:t>S</w:t>
      </w:r>
      <w:r w:rsidR="006F6194" w:rsidRPr="00E116CA">
        <w:rPr>
          <w:rFonts w:ascii="Times New Roman" w:hAnsi="Times New Roman" w:cs="Times New Roman"/>
          <w:sz w:val="24"/>
          <w:szCs w:val="24"/>
        </w:rPr>
        <w:t xml:space="preserve">in </w:t>
      </w:r>
      <w:r w:rsidR="00217BF9" w:rsidRPr="00E116CA">
        <w:rPr>
          <w:rFonts w:ascii="Times New Roman" w:hAnsi="Times New Roman" w:cs="Times New Roman"/>
          <w:sz w:val="24"/>
          <w:szCs w:val="24"/>
        </w:rPr>
        <w:t>embargo,</w:t>
      </w:r>
      <w:r w:rsidR="006F6194" w:rsidRPr="00E116CA">
        <w:rPr>
          <w:rFonts w:ascii="Times New Roman" w:hAnsi="Times New Roman" w:cs="Times New Roman"/>
          <w:sz w:val="24"/>
          <w:szCs w:val="24"/>
        </w:rPr>
        <w:t xml:space="preserve"> en lo que se refiere a las áreas del Departamento Jurídico</w:t>
      </w:r>
      <w:r w:rsidR="006043AA" w:rsidRPr="00E116CA">
        <w:rPr>
          <w:rFonts w:ascii="Times New Roman" w:hAnsi="Times New Roman" w:cs="Times New Roman"/>
          <w:sz w:val="24"/>
          <w:szCs w:val="24"/>
        </w:rPr>
        <w:t xml:space="preserve"> (</w:t>
      </w:r>
      <w:r w:rsidR="006043AA" w:rsidRPr="00E116CA">
        <w:rPr>
          <w:rFonts w:ascii="Times New Roman" w:hAnsi="Times New Roman" w:cs="Times New Roman"/>
          <w:b/>
          <w:sz w:val="24"/>
          <w:szCs w:val="24"/>
        </w:rPr>
        <w:t>ocho actividades</w:t>
      </w:r>
      <w:r w:rsidR="006043AA" w:rsidRPr="00E116CA">
        <w:rPr>
          <w:rFonts w:ascii="Times New Roman" w:hAnsi="Times New Roman" w:cs="Times New Roman"/>
          <w:sz w:val="24"/>
          <w:szCs w:val="24"/>
        </w:rPr>
        <w:t>)</w:t>
      </w:r>
      <w:r w:rsidR="008C23CF">
        <w:rPr>
          <w:rFonts w:ascii="Times New Roman" w:hAnsi="Times New Roman" w:cs="Times New Roman"/>
          <w:sz w:val="24"/>
          <w:szCs w:val="24"/>
        </w:rPr>
        <w:t xml:space="preserve"> y Oficina de Libre Acceso</w:t>
      </w:r>
      <w:r w:rsidR="006F6194" w:rsidRPr="00E116CA">
        <w:rPr>
          <w:rFonts w:ascii="Times New Roman" w:hAnsi="Times New Roman" w:cs="Times New Roman"/>
          <w:sz w:val="24"/>
          <w:szCs w:val="24"/>
        </w:rPr>
        <w:t xml:space="preserve"> a la Información</w:t>
      </w:r>
      <w:r w:rsidR="006043AA" w:rsidRPr="00E116CA">
        <w:rPr>
          <w:rFonts w:ascii="Times New Roman" w:hAnsi="Times New Roman" w:cs="Times New Roman"/>
          <w:sz w:val="24"/>
          <w:szCs w:val="24"/>
        </w:rPr>
        <w:t xml:space="preserve"> (</w:t>
      </w:r>
      <w:r w:rsidR="006043AA" w:rsidRPr="00E116CA">
        <w:rPr>
          <w:rFonts w:ascii="Times New Roman" w:hAnsi="Times New Roman" w:cs="Times New Roman"/>
          <w:b/>
          <w:sz w:val="24"/>
          <w:szCs w:val="24"/>
        </w:rPr>
        <w:t>diecisiete actividades</w:t>
      </w:r>
      <w:r w:rsidR="006043AA" w:rsidRPr="00E116CA">
        <w:rPr>
          <w:rFonts w:ascii="Times New Roman" w:hAnsi="Times New Roman" w:cs="Times New Roman"/>
          <w:sz w:val="24"/>
          <w:szCs w:val="24"/>
        </w:rPr>
        <w:t>)</w:t>
      </w:r>
      <w:r w:rsidR="006F6194" w:rsidRPr="00E116CA">
        <w:rPr>
          <w:rFonts w:ascii="Times New Roman" w:hAnsi="Times New Roman" w:cs="Times New Roman"/>
          <w:sz w:val="24"/>
          <w:szCs w:val="24"/>
        </w:rPr>
        <w:t xml:space="preserve">, </w:t>
      </w:r>
      <w:r w:rsidR="006F6194" w:rsidRPr="00E116CA">
        <w:rPr>
          <w:rFonts w:ascii="Times New Roman" w:hAnsi="Times New Roman" w:cs="Times New Roman"/>
          <w:b/>
          <w:sz w:val="24"/>
          <w:szCs w:val="24"/>
        </w:rPr>
        <w:t>cuyas actividades fueron desarrollados a plenitud ya que los productos asociados, son trabajos</w:t>
      </w:r>
      <w:r w:rsidR="006F6194" w:rsidRPr="00E116CA">
        <w:rPr>
          <w:rFonts w:ascii="Times New Roman" w:hAnsi="Times New Roman" w:cs="Times New Roman"/>
          <w:sz w:val="24"/>
          <w:szCs w:val="24"/>
        </w:rPr>
        <w:t xml:space="preserve"> </w:t>
      </w:r>
      <w:r w:rsidR="006F6194" w:rsidRPr="00E116CA">
        <w:rPr>
          <w:rFonts w:ascii="Times New Roman" w:hAnsi="Times New Roman" w:cs="Times New Roman"/>
          <w:b/>
          <w:sz w:val="24"/>
          <w:szCs w:val="24"/>
        </w:rPr>
        <w:t>que se realizan de manera recurrente</w:t>
      </w:r>
      <w:r w:rsidR="006656E8" w:rsidRPr="00E116CA">
        <w:rPr>
          <w:rFonts w:ascii="Times New Roman" w:hAnsi="Times New Roman" w:cs="Times New Roman"/>
          <w:b/>
          <w:sz w:val="24"/>
          <w:szCs w:val="24"/>
        </w:rPr>
        <w:t>,</w:t>
      </w:r>
      <w:r w:rsidR="006F6194" w:rsidRPr="00E116CA">
        <w:rPr>
          <w:rFonts w:ascii="Times New Roman" w:hAnsi="Times New Roman" w:cs="Times New Roman"/>
          <w:sz w:val="24"/>
          <w:szCs w:val="24"/>
        </w:rPr>
        <w:t xml:space="preserve"> cada mes y en cada trimestre</w:t>
      </w:r>
      <w:r w:rsidR="005A059C" w:rsidRPr="00E116CA">
        <w:rPr>
          <w:rFonts w:ascii="Times New Roman" w:hAnsi="Times New Roman" w:cs="Times New Roman"/>
          <w:sz w:val="24"/>
          <w:szCs w:val="24"/>
        </w:rPr>
        <w:t xml:space="preserve"> del año</w:t>
      </w:r>
      <w:r w:rsidR="006F6194" w:rsidRPr="00E116CA">
        <w:rPr>
          <w:rFonts w:ascii="Times New Roman" w:hAnsi="Times New Roman" w:cs="Times New Roman"/>
          <w:sz w:val="24"/>
          <w:szCs w:val="24"/>
        </w:rPr>
        <w:t xml:space="preserve"> constituyendo el día a día de dichos departamentos.</w:t>
      </w:r>
      <w:r w:rsidR="006F6194" w:rsidRPr="00254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D96" w:rsidRPr="00254CD2" w:rsidRDefault="00453D96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127" w:rsidRDefault="006117C8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E0">
        <w:rPr>
          <w:rFonts w:ascii="Times New Roman" w:hAnsi="Times New Roman" w:cs="Times New Roman"/>
          <w:sz w:val="24"/>
          <w:szCs w:val="24"/>
        </w:rPr>
        <w:t xml:space="preserve">Con respecto a la </w:t>
      </w:r>
      <w:r w:rsidR="005A059C" w:rsidRPr="00C90DE0">
        <w:rPr>
          <w:rFonts w:ascii="Times New Roman" w:hAnsi="Times New Roman" w:cs="Times New Roman"/>
          <w:sz w:val="24"/>
          <w:szCs w:val="24"/>
        </w:rPr>
        <w:t>Dirección Técnica</w:t>
      </w:r>
      <w:r w:rsidR="008C23CF">
        <w:rPr>
          <w:rFonts w:ascii="Times New Roman" w:hAnsi="Times New Roman" w:cs="Times New Roman"/>
          <w:sz w:val="24"/>
          <w:szCs w:val="24"/>
        </w:rPr>
        <w:t xml:space="preserve"> programó</w:t>
      </w:r>
      <w:r w:rsidRPr="00C90DE0">
        <w:rPr>
          <w:rFonts w:ascii="Times New Roman" w:hAnsi="Times New Roman" w:cs="Times New Roman"/>
          <w:sz w:val="24"/>
          <w:szCs w:val="24"/>
        </w:rPr>
        <w:t xml:space="preserve"> </w:t>
      </w:r>
      <w:r w:rsidR="00C90DE0" w:rsidRPr="00C90DE0">
        <w:rPr>
          <w:rFonts w:ascii="Times New Roman" w:hAnsi="Times New Roman" w:cs="Times New Roman"/>
          <w:b/>
          <w:sz w:val="24"/>
          <w:szCs w:val="24"/>
        </w:rPr>
        <w:t>dieciséis</w:t>
      </w:r>
      <w:r w:rsidRPr="00C90DE0">
        <w:rPr>
          <w:rFonts w:ascii="Times New Roman" w:hAnsi="Times New Roman" w:cs="Times New Roman"/>
          <w:b/>
          <w:sz w:val="24"/>
          <w:szCs w:val="24"/>
        </w:rPr>
        <w:t xml:space="preserve"> actividades</w:t>
      </w:r>
      <w:r w:rsidR="005A059C" w:rsidRPr="00C90DE0">
        <w:rPr>
          <w:rFonts w:ascii="Times New Roman" w:hAnsi="Times New Roman" w:cs="Times New Roman"/>
          <w:sz w:val="24"/>
          <w:szCs w:val="24"/>
        </w:rPr>
        <w:t>,</w:t>
      </w:r>
      <w:r w:rsidR="005A059C" w:rsidRPr="00254CD2">
        <w:rPr>
          <w:rFonts w:ascii="Times New Roman" w:hAnsi="Times New Roman" w:cs="Times New Roman"/>
          <w:sz w:val="24"/>
          <w:szCs w:val="24"/>
        </w:rPr>
        <w:t xml:space="preserve"> Dirección de </w:t>
      </w:r>
      <w:r w:rsidR="005A059C" w:rsidRPr="00C90DE0">
        <w:rPr>
          <w:rFonts w:ascii="Times New Roman" w:hAnsi="Times New Roman" w:cs="Times New Roman"/>
          <w:sz w:val="24"/>
          <w:szCs w:val="24"/>
        </w:rPr>
        <w:t>Administración y financiera</w:t>
      </w:r>
      <w:r w:rsidRPr="00C90DE0">
        <w:rPr>
          <w:rFonts w:ascii="Times New Roman" w:hAnsi="Times New Roman" w:cs="Times New Roman"/>
          <w:sz w:val="24"/>
          <w:szCs w:val="24"/>
        </w:rPr>
        <w:t xml:space="preserve"> </w:t>
      </w:r>
      <w:r w:rsidR="00C90DE0" w:rsidRPr="00C90DE0">
        <w:rPr>
          <w:rFonts w:ascii="Times New Roman" w:hAnsi="Times New Roman" w:cs="Times New Roman"/>
          <w:b/>
          <w:sz w:val="24"/>
          <w:szCs w:val="24"/>
        </w:rPr>
        <w:t>tres</w:t>
      </w:r>
      <w:r w:rsidRPr="00C90DE0">
        <w:rPr>
          <w:rFonts w:ascii="Times New Roman" w:hAnsi="Times New Roman" w:cs="Times New Roman"/>
          <w:b/>
          <w:sz w:val="24"/>
          <w:szCs w:val="24"/>
        </w:rPr>
        <w:t xml:space="preserve"> actividades</w:t>
      </w:r>
      <w:r w:rsidR="00EE024A" w:rsidRPr="00C90DE0">
        <w:rPr>
          <w:rFonts w:ascii="Times New Roman" w:hAnsi="Times New Roman" w:cs="Times New Roman"/>
          <w:sz w:val="24"/>
          <w:szCs w:val="24"/>
        </w:rPr>
        <w:t xml:space="preserve">, </w:t>
      </w:r>
      <w:r w:rsidR="005A059C" w:rsidRPr="00C90DE0">
        <w:rPr>
          <w:rFonts w:ascii="Times New Roman" w:hAnsi="Times New Roman" w:cs="Times New Roman"/>
          <w:sz w:val="24"/>
          <w:szCs w:val="24"/>
        </w:rPr>
        <w:t>Sección de</w:t>
      </w:r>
      <w:r w:rsidR="00EE024A" w:rsidRPr="00C90DE0">
        <w:rPr>
          <w:rFonts w:ascii="Times New Roman" w:hAnsi="Times New Roman" w:cs="Times New Roman"/>
          <w:sz w:val="24"/>
          <w:szCs w:val="24"/>
        </w:rPr>
        <w:t xml:space="preserve"> Planificación y D</w:t>
      </w:r>
      <w:r w:rsidR="005A059C" w:rsidRPr="00C90DE0">
        <w:rPr>
          <w:rFonts w:ascii="Times New Roman" w:hAnsi="Times New Roman" w:cs="Times New Roman"/>
          <w:sz w:val="24"/>
          <w:szCs w:val="24"/>
        </w:rPr>
        <w:t>esarrollo</w:t>
      </w:r>
      <w:r w:rsidR="00EE024A" w:rsidRPr="00C90DE0">
        <w:rPr>
          <w:rFonts w:ascii="Times New Roman" w:hAnsi="Times New Roman" w:cs="Times New Roman"/>
          <w:sz w:val="24"/>
          <w:szCs w:val="24"/>
        </w:rPr>
        <w:t xml:space="preserve"> </w:t>
      </w:r>
      <w:r w:rsidR="00C90DE0" w:rsidRPr="00C90DE0">
        <w:rPr>
          <w:rFonts w:ascii="Times New Roman" w:hAnsi="Times New Roman" w:cs="Times New Roman"/>
          <w:b/>
          <w:sz w:val="24"/>
          <w:szCs w:val="24"/>
        </w:rPr>
        <w:t>ocho</w:t>
      </w:r>
      <w:r w:rsidR="00EE024A" w:rsidRPr="00C90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BF9" w:rsidRPr="00C90DE0">
        <w:rPr>
          <w:rFonts w:ascii="Times New Roman" w:hAnsi="Times New Roman" w:cs="Times New Roman"/>
          <w:b/>
          <w:sz w:val="24"/>
          <w:szCs w:val="24"/>
        </w:rPr>
        <w:t>actividades</w:t>
      </w:r>
      <w:r w:rsidR="00217BF9" w:rsidRPr="00C90DE0">
        <w:rPr>
          <w:rFonts w:ascii="Times New Roman" w:hAnsi="Times New Roman" w:cs="Times New Roman"/>
          <w:sz w:val="24"/>
          <w:szCs w:val="24"/>
        </w:rPr>
        <w:t xml:space="preserve"> y</w:t>
      </w:r>
      <w:r w:rsidR="005A059C" w:rsidRPr="00C90DE0">
        <w:rPr>
          <w:rFonts w:ascii="Times New Roman" w:hAnsi="Times New Roman" w:cs="Times New Roman"/>
          <w:sz w:val="24"/>
          <w:szCs w:val="24"/>
        </w:rPr>
        <w:t xml:space="preserve"> la Sección de Comunicaciones</w:t>
      </w:r>
      <w:r w:rsidR="00EE024A" w:rsidRPr="00C90DE0">
        <w:rPr>
          <w:rFonts w:ascii="Times New Roman" w:hAnsi="Times New Roman" w:cs="Times New Roman"/>
          <w:sz w:val="24"/>
          <w:szCs w:val="24"/>
        </w:rPr>
        <w:t xml:space="preserve"> </w:t>
      </w:r>
      <w:r w:rsidR="00E45DD8" w:rsidRPr="00C90DE0">
        <w:rPr>
          <w:rFonts w:ascii="Times New Roman" w:hAnsi="Times New Roman" w:cs="Times New Roman"/>
          <w:b/>
          <w:sz w:val="24"/>
          <w:szCs w:val="24"/>
        </w:rPr>
        <w:t>trece</w:t>
      </w:r>
      <w:r w:rsidR="00EE024A" w:rsidRPr="00C90DE0">
        <w:rPr>
          <w:rFonts w:ascii="Times New Roman" w:hAnsi="Times New Roman" w:cs="Times New Roman"/>
          <w:b/>
          <w:sz w:val="24"/>
          <w:szCs w:val="24"/>
        </w:rPr>
        <w:t xml:space="preserve"> actividades</w:t>
      </w:r>
      <w:r w:rsidR="00D901CA" w:rsidRPr="00C90DE0">
        <w:rPr>
          <w:rFonts w:ascii="Times New Roman" w:hAnsi="Times New Roman" w:cs="Times New Roman"/>
          <w:sz w:val="24"/>
          <w:szCs w:val="24"/>
        </w:rPr>
        <w:t>.</w:t>
      </w:r>
    </w:p>
    <w:p w:rsidR="00453D96" w:rsidRDefault="00453D96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D96" w:rsidRPr="00254CD2" w:rsidRDefault="00453D96" w:rsidP="00453D96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194" w:rsidRPr="00453D96" w:rsidRDefault="005A059C" w:rsidP="00453D96">
      <w:pPr>
        <w:tabs>
          <w:tab w:val="left" w:pos="31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53D96">
        <w:rPr>
          <w:rFonts w:ascii="Times New Roman" w:hAnsi="Times New Roman" w:cs="Times New Roman"/>
          <w:b/>
          <w:sz w:val="24"/>
          <w:szCs w:val="20"/>
        </w:rPr>
        <w:t>Rep</w:t>
      </w:r>
      <w:r w:rsidR="002A2CD5" w:rsidRPr="00453D96">
        <w:rPr>
          <w:rFonts w:ascii="Times New Roman" w:hAnsi="Times New Roman" w:cs="Times New Roman"/>
          <w:b/>
          <w:sz w:val="24"/>
          <w:szCs w:val="20"/>
        </w:rPr>
        <w:t xml:space="preserve">resentación de </w:t>
      </w:r>
      <w:r w:rsidR="00217BF9" w:rsidRPr="00453D96">
        <w:rPr>
          <w:rFonts w:ascii="Times New Roman" w:hAnsi="Times New Roman" w:cs="Times New Roman"/>
          <w:b/>
          <w:sz w:val="24"/>
          <w:szCs w:val="20"/>
        </w:rPr>
        <w:t>las actividades</w:t>
      </w:r>
      <w:r w:rsidRPr="00453D96">
        <w:rPr>
          <w:rFonts w:ascii="Times New Roman" w:hAnsi="Times New Roman" w:cs="Times New Roman"/>
          <w:b/>
          <w:sz w:val="24"/>
          <w:szCs w:val="20"/>
        </w:rPr>
        <w:t xml:space="preserve"> por área y el porciento (%) equivalente de cada una de ellas </w:t>
      </w:r>
      <w:r w:rsidR="002A2CD5" w:rsidRPr="00453D96">
        <w:rPr>
          <w:rFonts w:ascii="Times New Roman" w:hAnsi="Times New Roman" w:cs="Times New Roman"/>
          <w:b/>
          <w:sz w:val="24"/>
          <w:szCs w:val="20"/>
        </w:rPr>
        <w:t xml:space="preserve">en el </w:t>
      </w:r>
      <w:r w:rsidR="002F4BAF" w:rsidRPr="00453D96">
        <w:rPr>
          <w:rFonts w:ascii="Times New Roman" w:hAnsi="Times New Roman" w:cs="Times New Roman"/>
          <w:b/>
          <w:sz w:val="24"/>
          <w:szCs w:val="20"/>
        </w:rPr>
        <w:t xml:space="preserve">segundo trimestre </w:t>
      </w:r>
      <w:r w:rsidR="00233276" w:rsidRPr="00453D96">
        <w:rPr>
          <w:rFonts w:ascii="Times New Roman" w:hAnsi="Times New Roman" w:cs="Times New Roman"/>
          <w:b/>
          <w:sz w:val="24"/>
          <w:szCs w:val="20"/>
        </w:rPr>
        <w:t>julio</w:t>
      </w:r>
      <w:r w:rsidR="002F4BAF" w:rsidRPr="00453D96">
        <w:rPr>
          <w:rFonts w:ascii="Times New Roman" w:hAnsi="Times New Roman" w:cs="Times New Roman"/>
          <w:b/>
          <w:sz w:val="24"/>
          <w:szCs w:val="20"/>
        </w:rPr>
        <w:t>-</w:t>
      </w:r>
      <w:r w:rsidR="00233276" w:rsidRPr="00453D96">
        <w:rPr>
          <w:rFonts w:ascii="Times New Roman" w:hAnsi="Times New Roman" w:cs="Times New Roman"/>
          <w:b/>
          <w:sz w:val="24"/>
          <w:szCs w:val="20"/>
        </w:rPr>
        <w:t>septiembre</w:t>
      </w:r>
      <w:r w:rsidRPr="00453D96">
        <w:rPr>
          <w:rFonts w:ascii="Times New Roman" w:hAnsi="Times New Roman" w:cs="Times New Roman"/>
          <w:b/>
          <w:sz w:val="24"/>
          <w:szCs w:val="20"/>
        </w:rPr>
        <w:t xml:space="preserve"> 2022.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12"/>
        <w:gridCol w:w="2961"/>
        <w:gridCol w:w="1843"/>
        <w:gridCol w:w="2268"/>
      </w:tblGrid>
      <w:tr w:rsidR="006656E8" w:rsidRPr="00254CD2" w:rsidTr="009074DA">
        <w:trPr>
          <w:trHeight w:val="949"/>
        </w:trPr>
        <w:tc>
          <w:tcPr>
            <w:tcW w:w="4673" w:type="dxa"/>
            <w:gridSpan w:val="2"/>
            <w:vAlign w:val="center"/>
          </w:tcPr>
          <w:p w:rsidR="006656E8" w:rsidRPr="00254CD2" w:rsidRDefault="008C23CF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</w:t>
            </w:r>
            <w:r w:rsidR="006656E8"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>REAS ORGANIZACIONALES GENERALES</w:t>
            </w:r>
          </w:p>
        </w:tc>
        <w:tc>
          <w:tcPr>
            <w:tcW w:w="1843" w:type="dxa"/>
            <w:vAlign w:val="center"/>
          </w:tcPr>
          <w:p w:rsidR="006656E8" w:rsidRPr="00254CD2" w:rsidRDefault="006656E8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CANTIDAD DE ACTIVIDADES </w:t>
            </w:r>
          </w:p>
        </w:tc>
        <w:tc>
          <w:tcPr>
            <w:tcW w:w="2268" w:type="dxa"/>
            <w:vAlign w:val="center"/>
          </w:tcPr>
          <w:p w:rsidR="006656E8" w:rsidRPr="00254CD2" w:rsidRDefault="006656E8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PORCENTAJE DE CADA DEPARTAMENTO </w:t>
            </w:r>
          </w:p>
        </w:tc>
      </w:tr>
      <w:tr w:rsidR="006656E8" w:rsidRPr="00254CD2" w:rsidTr="001B1D9F">
        <w:trPr>
          <w:trHeight w:val="469"/>
        </w:trPr>
        <w:tc>
          <w:tcPr>
            <w:tcW w:w="1712" w:type="dxa"/>
            <w:vAlign w:val="center"/>
          </w:tcPr>
          <w:p w:rsidR="006656E8" w:rsidRPr="00254CD2" w:rsidRDefault="008C23CF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</w:t>
            </w:r>
            <w:r w:rsidR="006656E8"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>reas Sustantivas</w:t>
            </w:r>
          </w:p>
        </w:tc>
        <w:tc>
          <w:tcPr>
            <w:tcW w:w="2961" w:type="dxa"/>
            <w:vAlign w:val="center"/>
          </w:tcPr>
          <w:p w:rsidR="006656E8" w:rsidRPr="00254CD2" w:rsidRDefault="006656E8" w:rsidP="002624E0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E8" w:rsidRPr="00254CD2" w:rsidRDefault="006656E8" w:rsidP="002624E0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Dirección Técnica</w:t>
            </w:r>
          </w:p>
          <w:p w:rsidR="006656E8" w:rsidRPr="00254CD2" w:rsidRDefault="006656E8" w:rsidP="002624E0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56E8" w:rsidRPr="00254CD2" w:rsidRDefault="00233276" w:rsidP="00C90DE0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D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6656E8" w:rsidRPr="00254CD2" w:rsidRDefault="00C90DE0" w:rsidP="00C90DE0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656E8" w:rsidRPr="00254C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656E8" w:rsidRPr="00254CD2" w:rsidTr="00C92B36">
        <w:trPr>
          <w:trHeight w:val="464"/>
        </w:trPr>
        <w:tc>
          <w:tcPr>
            <w:tcW w:w="1712" w:type="dxa"/>
            <w:vMerge w:val="restart"/>
            <w:vAlign w:val="center"/>
          </w:tcPr>
          <w:p w:rsidR="006656E8" w:rsidRPr="00254CD2" w:rsidRDefault="006656E8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>Áreas Estratégicas</w:t>
            </w:r>
          </w:p>
        </w:tc>
        <w:tc>
          <w:tcPr>
            <w:tcW w:w="2961" w:type="dxa"/>
            <w:vAlign w:val="center"/>
          </w:tcPr>
          <w:p w:rsidR="006656E8" w:rsidRPr="00254CD2" w:rsidRDefault="006656E8" w:rsidP="002624E0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Departamento RRHH</w:t>
            </w:r>
          </w:p>
        </w:tc>
        <w:tc>
          <w:tcPr>
            <w:tcW w:w="1843" w:type="dxa"/>
            <w:vAlign w:val="center"/>
          </w:tcPr>
          <w:p w:rsidR="006656E8" w:rsidRPr="00254CD2" w:rsidRDefault="00C90DE0" w:rsidP="00C90DE0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6656E8" w:rsidRPr="00254CD2" w:rsidRDefault="001B1D9F" w:rsidP="00C90DE0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7F06" w:rsidRPr="00254C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656E8" w:rsidRPr="00254CD2" w:rsidTr="00C92B36">
        <w:tc>
          <w:tcPr>
            <w:tcW w:w="1712" w:type="dxa"/>
            <w:vMerge/>
            <w:vAlign w:val="center"/>
          </w:tcPr>
          <w:p w:rsidR="006656E8" w:rsidRPr="00254CD2" w:rsidRDefault="006656E8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bottom"/>
          </w:tcPr>
          <w:p w:rsidR="006656E8" w:rsidRPr="00254CD2" w:rsidRDefault="006656E8" w:rsidP="002624E0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Departamento Jurídico</w:t>
            </w:r>
          </w:p>
        </w:tc>
        <w:tc>
          <w:tcPr>
            <w:tcW w:w="1843" w:type="dxa"/>
            <w:vAlign w:val="center"/>
          </w:tcPr>
          <w:p w:rsidR="006656E8" w:rsidRPr="00254CD2" w:rsidRDefault="006656E8" w:rsidP="00C90DE0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6656E8" w:rsidRPr="00254CD2" w:rsidRDefault="00C90DE0" w:rsidP="00C90DE0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  <w:r w:rsidR="006656E8" w:rsidRPr="00254C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656E8" w:rsidRPr="00254CD2" w:rsidTr="009074DA">
        <w:trPr>
          <w:trHeight w:val="652"/>
        </w:trPr>
        <w:tc>
          <w:tcPr>
            <w:tcW w:w="1712" w:type="dxa"/>
            <w:vMerge/>
          </w:tcPr>
          <w:p w:rsidR="006656E8" w:rsidRPr="00254CD2" w:rsidRDefault="006656E8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bottom"/>
          </w:tcPr>
          <w:p w:rsidR="006656E8" w:rsidRPr="00254CD2" w:rsidRDefault="008C23CF" w:rsidP="002624E0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Sección de Planificación y D</w:t>
            </w:r>
            <w:r w:rsidR="006656E8" w:rsidRPr="00254CD2">
              <w:rPr>
                <w:rFonts w:ascii="Times New Roman" w:hAnsi="Times New Roman" w:cs="Times New Roman"/>
                <w:sz w:val="20"/>
                <w:szCs w:val="20"/>
              </w:rPr>
              <w:t>esarrollo</w:t>
            </w:r>
          </w:p>
        </w:tc>
        <w:tc>
          <w:tcPr>
            <w:tcW w:w="1843" w:type="dxa"/>
            <w:vAlign w:val="center"/>
          </w:tcPr>
          <w:p w:rsidR="006656E8" w:rsidRPr="00254CD2" w:rsidRDefault="00C90DE0" w:rsidP="00C90DE0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6656E8" w:rsidRPr="00254CD2" w:rsidRDefault="00C90DE0" w:rsidP="00C90DE0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  <w:r w:rsidR="006656E8" w:rsidRPr="00254C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656E8" w:rsidRPr="00254CD2" w:rsidTr="00C92B36">
        <w:tc>
          <w:tcPr>
            <w:tcW w:w="1712" w:type="dxa"/>
            <w:vMerge/>
          </w:tcPr>
          <w:p w:rsidR="006656E8" w:rsidRPr="00254CD2" w:rsidRDefault="006656E8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bottom"/>
          </w:tcPr>
          <w:p w:rsidR="006656E8" w:rsidRPr="00254CD2" w:rsidRDefault="006656E8" w:rsidP="002624E0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Sección de Comunicaciones</w:t>
            </w:r>
          </w:p>
        </w:tc>
        <w:tc>
          <w:tcPr>
            <w:tcW w:w="1843" w:type="dxa"/>
            <w:vAlign w:val="center"/>
          </w:tcPr>
          <w:p w:rsidR="006656E8" w:rsidRPr="00254CD2" w:rsidRDefault="00233276" w:rsidP="00C90DE0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6656E8" w:rsidRPr="00254CD2" w:rsidRDefault="00C90DE0" w:rsidP="00C90DE0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  <w:r w:rsidR="006656E8" w:rsidRPr="00254C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656E8" w:rsidRPr="00254CD2" w:rsidTr="00C92B36">
        <w:tc>
          <w:tcPr>
            <w:tcW w:w="1712" w:type="dxa"/>
            <w:vMerge/>
          </w:tcPr>
          <w:p w:rsidR="006656E8" w:rsidRPr="00254CD2" w:rsidRDefault="006656E8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bottom"/>
          </w:tcPr>
          <w:p w:rsidR="006656E8" w:rsidRPr="00254CD2" w:rsidRDefault="008C23CF" w:rsidP="002624E0">
            <w:pPr>
              <w:pStyle w:val="Prrafodelista"/>
              <w:numPr>
                <w:ilvl w:val="0"/>
                <w:numId w:val="2"/>
              </w:numPr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Oficina de Libre acceso a la I</w:t>
            </w:r>
            <w:r w:rsidR="006656E8" w:rsidRPr="00254CD2">
              <w:rPr>
                <w:rFonts w:ascii="Times New Roman" w:hAnsi="Times New Roman" w:cs="Times New Roman"/>
                <w:sz w:val="20"/>
                <w:szCs w:val="20"/>
              </w:rPr>
              <w:t>nformación</w:t>
            </w:r>
          </w:p>
        </w:tc>
        <w:tc>
          <w:tcPr>
            <w:tcW w:w="1843" w:type="dxa"/>
            <w:vAlign w:val="center"/>
          </w:tcPr>
          <w:p w:rsidR="006656E8" w:rsidRPr="00254CD2" w:rsidRDefault="006656E8" w:rsidP="00C90DE0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6656E8" w:rsidRPr="00254CD2" w:rsidRDefault="0027582F" w:rsidP="00C90DE0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  <w:r w:rsidR="006656E8" w:rsidRPr="00254C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656E8" w:rsidRPr="00254CD2" w:rsidTr="002624E0">
        <w:trPr>
          <w:trHeight w:val="953"/>
        </w:trPr>
        <w:tc>
          <w:tcPr>
            <w:tcW w:w="1712" w:type="dxa"/>
            <w:vMerge w:val="restart"/>
            <w:vAlign w:val="center"/>
          </w:tcPr>
          <w:p w:rsidR="006656E8" w:rsidRPr="00254CD2" w:rsidRDefault="006656E8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>Áreas de Apoyo</w:t>
            </w:r>
          </w:p>
        </w:tc>
        <w:tc>
          <w:tcPr>
            <w:tcW w:w="2961" w:type="dxa"/>
          </w:tcPr>
          <w:p w:rsidR="006656E8" w:rsidRPr="00254CD2" w:rsidRDefault="006656E8" w:rsidP="002624E0">
            <w:pPr>
              <w:tabs>
                <w:tab w:val="left" w:pos="319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E8" w:rsidRPr="00254CD2" w:rsidRDefault="006656E8" w:rsidP="002624E0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Dirección Administrativa y</w:t>
            </w:r>
          </w:p>
          <w:p w:rsidR="006656E8" w:rsidRPr="002624E0" w:rsidRDefault="006656E8" w:rsidP="002624E0">
            <w:pPr>
              <w:pStyle w:val="Prrafodelista"/>
              <w:tabs>
                <w:tab w:val="left" w:pos="3197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Financiera</w:t>
            </w:r>
          </w:p>
        </w:tc>
        <w:tc>
          <w:tcPr>
            <w:tcW w:w="1843" w:type="dxa"/>
            <w:vAlign w:val="center"/>
          </w:tcPr>
          <w:p w:rsidR="006656E8" w:rsidRPr="00254CD2" w:rsidRDefault="00C90DE0" w:rsidP="00C90DE0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6656E8" w:rsidRPr="00254CD2" w:rsidRDefault="003B61BF" w:rsidP="00C90DE0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56E8" w:rsidRPr="00254C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656E8" w:rsidRPr="00254CD2" w:rsidTr="00C92B36">
        <w:trPr>
          <w:trHeight w:val="838"/>
        </w:trPr>
        <w:tc>
          <w:tcPr>
            <w:tcW w:w="1712" w:type="dxa"/>
            <w:vMerge/>
            <w:vAlign w:val="center"/>
          </w:tcPr>
          <w:p w:rsidR="006656E8" w:rsidRPr="00254CD2" w:rsidRDefault="006656E8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6656E8" w:rsidRPr="00254CD2" w:rsidRDefault="006656E8" w:rsidP="00254CD2">
            <w:pPr>
              <w:pStyle w:val="Prrafodelista"/>
              <w:numPr>
                <w:ilvl w:val="0"/>
                <w:numId w:val="6"/>
              </w:num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Tecnol</w:t>
            </w:r>
            <w:r w:rsidR="008C23CF">
              <w:rPr>
                <w:rFonts w:ascii="Times New Roman" w:hAnsi="Times New Roman" w:cs="Times New Roman"/>
                <w:sz w:val="20"/>
                <w:szCs w:val="20"/>
              </w:rPr>
              <w:t>ogía de la Informática y de la C</w:t>
            </w: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>omunicación</w:t>
            </w:r>
          </w:p>
        </w:tc>
        <w:tc>
          <w:tcPr>
            <w:tcW w:w="1843" w:type="dxa"/>
            <w:vAlign w:val="center"/>
          </w:tcPr>
          <w:p w:rsidR="006656E8" w:rsidRPr="00254CD2" w:rsidRDefault="00C90DE0" w:rsidP="00C90DE0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6656E8" w:rsidRPr="00254CD2" w:rsidRDefault="0027582F" w:rsidP="00C90DE0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57F3" w:rsidRPr="00254C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656E8" w:rsidRPr="00254CD2" w:rsidTr="001B1D9F">
        <w:tc>
          <w:tcPr>
            <w:tcW w:w="4673" w:type="dxa"/>
            <w:gridSpan w:val="2"/>
          </w:tcPr>
          <w:p w:rsidR="006656E8" w:rsidRPr="00254CD2" w:rsidRDefault="006656E8" w:rsidP="00254CD2">
            <w:pPr>
              <w:tabs>
                <w:tab w:val="left" w:pos="319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Totales</w:t>
            </w:r>
          </w:p>
        </w:tc>
        <w:tc>
          <w:tcPr>
            <w:tcW w:w="1843" w:type="dxa"/>
            <w:vAlign w:val="center"/>
          </w:tcPr>
          <w:p w:rsidR="006656E8" w:rsidRPr="00254CD2" w:rsidRDefault="00C90DE0" w:rsidP="00C90DE0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04EB1"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6656E8" w:rsidRPr="00254CD2" w:rsidRDefault="006656E8" w:rsidP="00C90DE0">
            <w:pPr>
              <w:tabs>
                <w:tab w:val="left" w:pos="31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D2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D30BAE" w:rsidRDefault="00C46140" w:rsidP="00254CD2">
      <w:pPr>
        <w:tabs>
          <w:tab w:val="left" w:pos="3197"/>
        </w:tabs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54CD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0E2C71" w:rsidRPr="006F72EE">
        <w:rPr>
          <w:rFonts w:ascii="Times New Roman" w:hAnsi="Times New Roman" w:cs="Times New Roman"/>
          <w:b/>
          <w:sz w:val="16"/>
          <w:szCs w:val="16"/>
        </w:rPr>
        <w:t>Tabla 5</w:t>
      </w:r>
      <w:r w:rsidR="00992569" w:rsidRPr="006F72EE">
        <w:rPr>
          <w:rFonts w:ascii="Times New Roman" w:hAnsi="Times New Roman" w:cs="Times New Roman"/>
          <w:b/>
          <w:sz w:val="16"/>
          <w:szCs w:val="16"/>
        </w:rPr>
        <w:t>.</w:t>
      </w:r>
    </w:p>
    <w:p w:rsidR="00B77A5E" w:rsidRDefault="00B77A5E" w:rsidP="00254CD2">
      <w:pPr>
        <w:tabs>
          <w:tab w:val="left" w:pos="3197"/>
        </w:tabs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77A5E" w:rsidRDefault="00B77A5E" w:rsidP="00254CD2">
      <w:pPr>
        <w:tabs>
          <w:tab w:val="left" w:pos="3197"/>
        </w:tabs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77A5E" w:rsidRDefault="00B77A5E" w:rsidP="002624E0">
      <w:pPr>
        <w:tabs>
          <w:tab w:val="left" w:pos="3197"/>
        </w:tabs>
        <w:spacing w:line="360" w:lineRule="auto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s-419" w:eastAsia="es-419"/>
        </w:rPr>
        <w:lastRenderedPageBreak/>
        <w:drawing>
          <wp:inline distT="0" distB="0" distL="0" distR="0" wp14:anchorId="0ACEAECF">
            <wp:extent cx="6734175" cy="308610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9B8" w:rsidRDefault="009369B8" w:rsidP="0090075D">
      <w:pPr>
        <w:pStyle w:val="Prrafodelista"/>
        <w:numPr>
          <w:ilvl w:val="0"/>
          <w:numId w:val="10"/>
        </w:numPr>
        <w:tabs>
          <w:tab w:val="left" w:pos="319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6" w:name="_Toc116034587"/>
      <w:r w:rsidRPr="002624E0">
        <w:rPr>
          <w:rFonts w:ascii="Times New Roman" w:hAnsi="Times New Roman" w:cs="Times New Roman"/>
          <w:b/>
          <w:sz w:val="24"/>
          <w:szCs w:val="24"/>
        </w:rPr>
        <w:t xml:space="preserve">Ejecuciones del POA </w:t>
      </w:r>
      <w:r w:rsidR="003B61BF" w:rsidRPr="002624E0">
        <w:rPr>
          <w:rFonts w:ascii="Times New Roman" w:hAnsi="Times New Roman" w:cs="Times New Roman"/>
          <w:b/>
          <w:sz w:val="24"/>
          <w:szCs w:val="24"/>
        </w:rPr>
        <w:t>tercer</w:t>
      </w:r>
      <w:r w:rsidRPr="002624E0">
        <w:rPr>
          <w:rFonts w:ascii="Times New Roman" w:hAnsi="Times New Roman" w:cs="Times New Roman"/>
          <w:b/>
          <w:sz w:val="24"/>
          <w:szCs w:val="24"/>
        </w:rPr>
        <w:t xml:space="preserve"> trimestre </w:t>
      </w:r>
      <w:r w:rsidR="003B61BF" w:rsidRPr="002624E0">
        <w:rPr>
          <w:rFonts w:ascii="Times New Roman" w:hAnsi="Times New Roman" w:cs="Times New Roman"/>
          <w:b/>
          <w:sz w:val="24"/>
          <w:szCs w:val="24"/>
        </w:rPr>
        <w:t>julio</w:t>
      </w:r>
      <w:r w:rsidRPr="002624E0">
        <w:rPr>
          <w:rFonts w:ascii="Times New Roman" w:hAnsi="Times New Roman" w:cs="Times New Roman"/>
          <w:b/>
          <w:sz w:val="24"/>
          <w:szCs w:val="24"/>
        </w:rPr>
        <w:t>-</w:t>
      </w:r>
      <w:r w:rsidR="003B61BF" w:rsidRPr="002624E0">
        <w:rPr>
          <w:rFonts w:ascii="Times New Roman" w:hAnsi="Times New Roman" w:cs="Times New Roman"/>
          <w:b/>
          <w:sz w:val="24"/>
          <w:szCs w:val="24"/>
        </w:rPr>
        <w:t>septiembre</w:t>
      </w:r>
      <w:r w:rsidRPr="002624E0">
        <w:rPr>
          <w:rFonts w:ascii="Times New Roman" w:hAnsi="Times New Roman" w:cs="Times New Roman"/>
          <w:b/>
          <w:sz w:val="24"/>
          <w:szCs w:val="24"/>
        </w:rPr>
        <w:t xml:space="preserve"> 2022.</w:t>
      </w:r>
      <w:bookmarkEnd w:id="26"/>
    </w:p>
    <w:p w:rsidR="0090075D" w:rsidRPr="002624E0" w:rsidRDefault="0090075D" w:rsidP="0090075D">
      <w:pPr>
        <w:pStyle w:val="Prrafodelista"/>
        <w:tabs>
          <w:tab w:val="left" w:pos="3197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651F" w:rsidRDefault="009369B8" w:rsidP="0090075D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2F">
        <w:rPr>
          <w:rFonts w:ascii="Times New Roman" w:hAnsi="Times New Roman" w:cs="Times New Roman"/>
          <w:sz w:val="24"/>
          <w:szCs w:val="24"/>
        </w:rPr>
        <w:t xml:space="preserve">La metodología utilizada para obtener los resultados, fue la tabulación </w:t>
      </w:r>
      <w:r w:rsidR="00217BF9" w:rsidRPr="0027582F">
        <w:rPr>
          <w:rFonts w:ascii="Times New Roman" w:hAnsi="Times New Roman" w:cs="Times New Roman"/>
          <w:sz w:val="24"/>
          <w:szCs w:val="24"/>
        </w:rPr>
        <w:t>de</w:t>
      </w:r>
      <w:r w:rsidR="00810567" w:rsidRPr="0027582F">
        <w:rPr>
          <w:rFonts w:ascii="Times New Roman" w:hAnsi="Times New Roman" w:cs="Times New Roman"/>
          <w:sz w:val="24"/>
          <w:szCs w:val="24"/>
        </w:rPr>
        <w:t xml:space="preserve"> los resultados de la </w:t>
      </w:r>
      <w:r w:rsidR="00217BF9" w:rsidRPr="0027582F">
        <w:rPr>
          <w:rFonts w:ascii="Times New Roman" w:hAnsi="Times New Roman" w:cs="Times New Roman"/>
          <w:sz w:val="24"/>
          <w:szCs w:val="24"/>
        </w:rPr>
        <w:t xml:space="preserve"> matriz</w:t>
      </w:r>
      <w:r w:rsidRPr="0027582F">
        <w:rPr>
          <w:rFonts w:ascii="Times New Roman" w:hAnsi="Times New Roman" w:cs="Times New Roman"/>
          <w:sz w:val="24"/>
          <w:szCs w:val="24"/>
        </w:rPr>
        <w:t xml:space="preserve"> de monitoreo, comparando </w:t>
      </w:r>
      <w:r w:rsidR="00217BF9" w:rsidRPr="0027582F">
        <w:rPr>
          <w:rFonts w:ascii="Times New Roman" w:hAnsi="Times New Roman" w:cs="Times New Roman"/>
          <w:sz w:val="24"/>
          <w:szCs w:val="24"/>
        </w:rPr>
        <w:t>los parámetros</w:t>
      </w:r>
      <w:r w:rsidRPr="0027582F">
        <w:rPr>
          <w:rFonts w:ascii="Times New Roman" w:hAnsi="Times New Roman" w:cs="Times New Roman"/>
          <w:sz w:val="24"/>
          <w:szCs w:val="24"/>
        </w:rPr>
        <w:t xml:space="preserve"> de los productos y actividades programadas</w:t>
      </w:r>
      <w:r w:rsidR="007A5D72" w:rsidRPr="0027582F">
        <w:rPr>
          <w:rFonts w:ascii="Times New Roman" w:hAnsi="Times New Roman" w:cs="Times New Roman"/>
          <w:sz w:val="24"/>
          <w:szCs w:val="24"/>
        </w:rPr>
        <w:t>,</w:t>
      </w:r>
      <w:r w:rsidRPr="0027582F">
        <w:rPr>
          <w:rFonts w:ascii="Times New Roman" w:hAnsi="Times New Roman" w:cs="Times New Roman"/>
          <w:sz w:val="24"/>
          <w:szCs w:val="24"/>
        </w:rPr>
        <w:t xml:space="preserve"> </w:t>
      </w:r>
      <w:r w:rsidR="007A5D72" w:rsidRPr="0027582F">
        <w:rPr>
          <w:rFonts w:ascii="Times New Roman" w:hAnsi="Times New Roman" w:cs="Times New Roman"/>
          <w:sz w:val="24"/>
          <w:szCs w:val="24"/>
        </w:rPr>
        <w:t xml:space="preserve">no programadas y reprogramadas, </w:t>
      </w:r>
      <w:r w:rsidRPr="0027582F">
        <w:rPr>
          <w:rFonts w:ascii="Times New Roman" w:hAnsi="Times New Roman" w:cs="Times New Roman"/>
          <w:sz w:val="24"/>
          <w:szCs w:val="24"/>
        </w:rPr>
        <w:t xml:space="preserve">para el </w:t>
      </w:r>
      <w:r w:rsidR="003B61BF" w:rsidRPr="0027582F">
        <w:rPr>
          <w:rFonts w:ascii="Times New Roman" w:hAnsi="Times New Roman" w:cs="Times New Roman"/>
          <w:sz w:val="24"/>
          <w:szCs w:val="24"/>
        </w:rPr>
        <w:t>tercer</w:t>
      </w:r>
      <w:r w:rsidRPr="0027582F">
        <w:rPr>
          <w:rFonts w:ascii="Times New Roman" w:hAnsi="Times New Roman" w:cs="Times New Roman"/>
          <w:sz w:val="24"/>
          <w:szCs w:val="24"/>
        </w:rPr>
        <w:t xml:space="preserve"> trimestre </w:t>
      </w:r>
      <w:r w:rsidR="003B61BF" w:rsidRPr="0027582F">
        <w:rPr>
          <w:rFonts w:ascii="Times New Roman" w:hAnsi="Times New Roman" w:cs="Times New Roman"/>
          <w:sz w:val="24"/>
          <w:szCs w:val="24"/>
        </w:rPr>
        <w:t>julio</w:t>
      </w:r>
      <w:r w:rsidRPr="0027582F">
        <w:rPr>
          <w:rFonts w:ascii="Times New Roman" w:hAnsi="Times New Roman" w:cs="Times New Roman"/>
          <w:sz w:val="24"/>
          <w:szCs w:val="24"/>
        </w:rPr>
        <w:t>-</w:t>
      </w:r>
      <w:r w:rsidR="003B61BF" w:rsidRPr="0027582F">
        <w:rPr>
          <w:rFonts w:ascii="Times New Roman" w:hAnsi="Times New Roman" w:cs="Times New Roman"/>
          <w:sz w:val="24"/>
          <w:szCs w:val="24"/>
        </w:rPr>
        <w:t>septiembre</w:t>
      </w:r>
      <w:r w:rsidRPr="0027582F">
        <w:rPr>
          <w:rFonts w:ascii="Times New Roman" w:hAnsi="Times New Roman" w:cs="Times New Roman"/>
          <w:sz w:val="24"/>
          <w:szCs w:val="24"/>
        </w:rPr>
        <w:t xml:space="preserve"> 2022. En los cuales luego de realizar las inspecciones correspondientes en los determinados departamentos se detectaron lo siguiente.</w:t>
      </w:r>
    </w:p>
    <w:p w:rsidR="0090075D" w:rsidRPr="00254CD2" w:rsidRDefault="0090075D" w:rsidP="0090075D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9B8" w:rsidRPr="002624E0" w:rsidRDefault="00810567" w:rsidP="0090075D">
      <w:pPr>
        <w:pStyle w:val="Prrafodelista"/>
        <w:numPr>
          <w:ilvl w:val="1"/>
          <w:numId w:val="10"/>
        </w:numPr>
        <w:tabs>
          <w:tab w:val="left" w:pos="3197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Toc116034588"/>
      <w:r w:rsidRPr="002624E0">
        <w:rPr>
          <w:rFonts w:ascii="Times New Roman" w:hAnsi="Times New Roman" w:cs="Times New Roman"/>
          <w:b/>
          <w:sz w:val="24"/>
          <w:szCs w:val="24"/>
        </w:rPr>
        <w:t>Actividades reprogramadas.</w:t>
      </w:r>
      <w:bookmarkEnd w:id="27"/>
    </w:p>
    <w:p w:rsidR="002E0D19" w:rsidRDefault="00663700" w:rsidP="0090075D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2F">
        <w:rPr>
          <w:rFonts w:ascii="Times New Roman" w:hAnsi="Times New Roman" w:cs="Times New Roman"/>
          <w:sz w:val="24"/>
          <w:szCs w:val="24"/>
        </w:rPr>
        <w:t>En la sección</w:t>
      </w:r>
      <w:r w:rsidR="00DA484F" w:rsidRPr="0027582F">
        <w:rPr>
          <w:rFonts w:ascii="Times New Roman" w:hAnsi="Times New Roman" w:cs="Times New Roman"/>
          <w:sz w:val="24"/>
          <w:szCs w:val="24"/>
        </w:rPr>
        <w:t xml:space="preserve"> de</w:t>
      </w:r>
      <w:r w:rsidRPr="0027582F">
        <w:rPr>
          <w:rFonts w:ascii="Times New Roman" w:hAnsi="Times New Roman" w:cs="Times New Roman"/>
          <w:sz w:val="24"/>
          <w:szCs w:val="24"/>
        </w:rPr>
        <w:t xml:space="preserve"> </w:t>
      </w:r>
      <w:r w:rsidR="008C23CF">
        <w:rPr>
          <w:rFonts w:ascii="Times New Roman" w:hAnsi="Times New Roman" w:cs="Times New Roman"/>
          <w:sz w:val="24"/>
          <w:szCs w:val="24"/>
        </w:rPr>
        <w:t>comunicaciones; S</w:t>
      </w:r>
      <w:r w:rsidR="00B5703D" w:rsidRPr="0027582F">
        <w:rPr>
          <w:rFonts w:ascii="Times New Roman" w:hAnsi="Times New Roman" w:cs="Times New Roman"/>
          <w:sz w:val="24"/>
          <w:szCs w:val="24"/>
        </w:rPr>
        <w:t>e reprogramo la e</w:t>
      </w:r>
      <w:r w:rsidR="008C23CF">
        <w:rPr>
          <w:rFonts w:ascii="Times New Roman" w:hAnsi="Times New Roman" w:cs="Times New Roman"/>
          <w:sz w:val="24"/>
          <w:szCs w:val="24"/>
        </w:rPr>
        <w:t>laboración SPOT Informa</w:t>
      </w:r>
      <w:r w:rsidR="008C23CF" w:rsidRPr="0027582F">
        <w:rPr>
          <w:rFonts w:ascii="Times New Roman" w:hAnsi="Times New Roman" w:cs="Times New Roman"/>
          <w:sz w:val="24"/>
          <w:szCs w:val="24"/>
        </w:rPr>
        <w:t>tivo</w:t>
      </w:r>
      <w:r w:rsidRPr="0027582F">
        <w:rPr>
          <w:rFonts w:ascii="Times New Roman" w:hAnsi="Times New Roman" w:cs="Times New Roman"/>
          <w:sz w:val="24"/>
          <w:szCs w:val="24"/>
        </w:rPr>
        <w:t xml:space="preserve"> para medio de comunicación</w:t>
      </w:r>
      <w:r w:rsidR="00B5703D" w:rsidRPr="0027582F">
        <w:rPr>
          <w:rFonts w:ascii="Times New Roman" w:hAnsi="Times New Roman" w:cs="Times New Roman"/>
          <w:sz w:val="24"/>
          <w:szCs w:val="24"/>
        </w:rPr>
        <w:t>,</w:t>
      </w:r>
      <w:r w:rsidR="00C452BC" w:rsidRPr="0027582F">
        <w:rPr>
          <w:rFonts w:ascii="Times New Roman" w:hAnsi="Times New Roman" w:cs="Times New Roman"/>
          <w:sz w:val="24"/>
          <w:szCs w:val="24"/>
        </w:rPr>
        <w:t xml:space="preserve"> para el </w:t>
      </w:r>
      <w:r w:rsidR="0027582F" w:rsidRPr="0027582F">
        <w:rPr>
          <w:rFonts w:ascii="Times New Roman" w:hAnsi="Times New Roman" w:cs="Times New Roman"/>
          <w:sz w:val="24"/>
          <w:szCs w:val="24"/>
        </w:rPr>
        <w:t>cuarto</w:t>
      </w:r>
      <w:r w:rsidR="00B5703D" w:rsidRPr="0027582F">
        <w:rPr>
          <w:rFonts w:ascii="Times New Roman" w:hAnsi="Times New Roman" w:cs="Times New Roman"/>
          <w:sz w:val="24"/>
          <w:szCs w:val="24"/>
        </w:rPr>
        <w:t xml:space="preserve"> trimestre.</w:t>
      </w:r>
    </w:p>
    <w:p w:rsidR="0090075D" w:rsidRDefault="0090075D" w:rsidP="0090075D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67" w:rsidRPr="002624E0" w:rsidRDefault="00D67712" w:rsidP="0090075D">
      <w:pPr>
        <w:pStyle w:val="Prrafodelista"/>
        <w:numPr>
          <w:ilvl w:val="1"/>
          <w:numId w:val="10"/>
        </w:numPr>
        <w:tabs>
          <w:tab w:val="left" w:pos="3197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_Toc116034589"/>
      <w:r w:rsidRPr="002624E0">
        <w:rPr>
          <w:rFonts w:ascii="Times New Roman" w:hAnsi="Times New Roman" w:cs="Times New Roman"/>
          <w:b/>
          <w:sz w:val="24"/>
          <w:szCs w:val="24"/>
        </w:rPr>
        <w:t>Actividades programadas,</w:t>
      </w:r>
      <w:r w:rsidR="00810567" w:rsidRPr="002624E0">
        <w:rPr>
          <w:rFonts w:ascii="Times New Roman" w:hAnsi="Times New Roman" w:cs="Times New Roman"/>
          <w:b/>
          <w:sz w:val="24"/>
          <w:szCs w:val="24"/>
        </w:rPr>
        <w:t xml:space="preserve"> ejecutadas</w:t>
      </w:r>
      <w:r w:rsidRPr="002624E0">
        <w:rPr>
          <w:rFonts w:ascii="Times New Roman" w:hAnsi="Times New Roman" w:cs="Times New Roman"/>
          <w:b/>
          <w:sz w:val="24"/>
          <w:szCs w:val="24"/>
        </w:rPr>
        <w:t xml:space="preserve"> y reprogramadas</w:t>
      </w:r>
      <w:r w:rsidR="00810567" w:rsidRPr="002624E0">
        <w:rPr>
          <w:rFonts w:ascii="Times New Roman" w:hAnsi="Times New Roman" w:cs="Times New Roman"/>
          <w:b/>
          <w:sz w:val="24"/>
          <w:szCs w:val="24"/>
        </w:rPr>
        <w:t>.</w:t>
      </w:r>
      <w:bookmarkEnd w:id="28"/>
    </w:p>
    <w:p w:rsidR="00EC43B6" w:rsidRPr="001C774C" w:rsidRDefault="00EC43B6" w:rsidP="0090075D">
      <w:pPr>
        <w:tabs>
          <w:tab w:val="left" w:pos="319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las </w:t>
      </w:r>
      <w:r w:rsidR="0027582F" w:rsidRPr="001C774C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Pr="001C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actividades programadas</w:t>
      </w:r>
      <w:r w:rsidR="009074DA" w:rsidRPr="001C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el </w:t>
      </w:r>
      <w:r w:rsidR="004021C2" w:rsidRPr="001C774C">
        <w:rPr>
          <w:rFonts w:ascii="Times New Roman" w:hAnsi="Times New Roman" w:cs="Times New Roman"/>
          <w:color w:val="000000" w:themeColor="text1"/>
          <w:sz w:val="24"/>
          <w:szCs w:val="24"/>
        </w:rPr>
        <w:t>tercer</w:t>
      </w:r>
      <w:r w:rsidR="009074DA" w:rsidRPr="001C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trimestre julio-septiembre</w:t>
      </w:r>
      <w:r w:rsidRPr="001C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2022, </w:t>
      </w:r>
      <w:r w:rsidR="001C774C" w:rsidRPr="001C774C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8A1F8A" w:rsidRPr="001C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fueron </w:t>
      </w:r>
      <w:r w:rsidR="001C774C" w:rsidRPr="001C774C">
        <w:rPr>
          <w:rFonts w:ascii="Times New Roman" w:hAnsi="Times New Roman" w:cs="Times New Roman"/>
          <w:color w:val="000000" w:themeColor="text1"/>
          <w:sz w:val="24"/>
          <w:szCs w:val="24"/>
        </w:rPr>
        <w:t>reprogramadas (2.6%) y 73 ejecutadas (97.4</w:t>
      </w:r>
      <w:r w:rsidR="008A1F8A" w:rsidRPr="001C774C">
        <w:rPr>
          <w:rFonts w:ascii="Times New Roman" w:hAnsi="Times New Roman" w:cs="Times New Roman"/>
          <w:color w:val="000000" w:themeColor="text1"/>
          <w:sz w:val="24"/>
          <w:szCs w:val="24"/>
        </w:rPr>
        <w:t>%).</w:t>
      </w:r>
    </w:p>
    <w:p w:rsidR="00BC00BC" w:rsidRDefault="00BE6F27" w:rsidP="00254CD2">
      <w:pPr>
        <w:tabs>
          <w:tab w:val="left" w:pos="319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CD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8290E" w:rsidRPr="00254CD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BC00BC" w:rsidRDefault="00C93FD7" w:rsidP="00C93FD7">
      <w:pPr>
        <w:tabs>
          <w:tab w:val="left" w:pos="3197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419" w:eastAsia="es-419"/>
        </w:rPr>
        <w:drawing>
          <wp:inline distT="0" distB="0" distL="0" distR="0" wp14:anchorId="18737A71">
            <wp:extent cx="5324475" cy="2755900"/>
            <wp:effectExtent l="0" t="0" r="9525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BC" w:rsidRDefault="00BC00BC" w:rsidP="00254CD2">
      <w:pPr>
        <w:tabs>
          <w:tab w:val="left" w:pos="319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FC3" w:rsidRPr="00BF3140" w:rsidRDefault="00F8290E" w:rsidP="00BF3140">
      <w:pPr>
        <w:tabs>
          <w:tab w:val="left" w:pos="3197"/>
        </w:tabs>
        <w:spacing w:line="360" w:lineRule="auto"/>
        <w:ind w:left="-14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Metas </w:t>
      </w:r>
      <w:r w:rsidR="008A1F8A" w:rsidRPr="00BF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5CBE" w:rsidRPr="00BF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logradas</w:t>
      </w:r>
      <w:r w:rsidRPr="00BF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por departamento</w:t>
      </w:r>
    </w:p>
    <w:p w:rsidR="004D297A" w:rsidRDefault="00BF3140" w:rsidP="002624E0">
      <w:pPr>
        <w:tabs>
          <w:tab w:val="left" w:pos="3197"/>
        </w:tabs>
        <w:spacing w:line="360" w:lineRule="auto"/>
        <w:ind w:left="-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40">
        <w:rPr>
          <w:noProof/>
          <w:lang w:val="es-419" w:eastAsia="es-419"/>
        </w:rPr>
        <w:drawing>
          <wp:inline distT="0" distB="0" distL="0" distR="0">
            <wp:extent cx="7143750" cy="44196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591" cy="442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7A" w:rsidRDefault="004D297A" w:rsidP="00254CD2">
      <w:pPr>
        <w:tabs>
          <w:tab w:val="left" w:pos="3197"/>
        </w:tabs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845325" w:rsidRDefault="00845325" w:rsidP="00254CD2">
      <w:pPr>
        <w:tabs>
          <w:tab w:val="left" w:pos="3197"/>
        </w:tabs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90075D" w:rsidRDefault="0090075D" w:rsidP="00254CD2">
      <w:pPr>
        <w:tabs>
          <w:tab w:val="left" w:pos="3197"/>
        </w:tabs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90075D" w:rsidRDefault="0090075D" w:rsidP="00254CD2">
      <w:pPr>
        <w:tabs>
          <w:tab w:val="left" w:pos="3197"/>
        </w:tabs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90075D" w:rsidRDefault="0090075D" w:rsidP="00254CD2">
      <w:pPr>
        <w:tabs>
          <w:tab w:val="left" w:pos="3197"/>
        </w:tabs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90075D" w:rsidRDefault="0090075D" w:rsidP="00254CD2">
      <w:pPr>
        <w:tabs>
          <w:tab w:val="left" w:pos="3197"/>
        </w:tabs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90075D" w:rsidRDefault="0090075D" w:rsidP="00254CD2">
      <w:pPr>
        <w:tabs>
          <w:tab w:val="left" w:pos="3197"/>
        </w:tabs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90075D" w:rsidRDefault="0090075D" w:rsidP="00254CD2">
      <w:pPr>
        <w:tabs>
          <w:tab w:val="left" w:pos="3197"/>
        </w:tabs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90075D" w:rsidRDefault="0090075D" w:rsidP="00254CD2">
      <w:pPr>
        <w:tabs>
          <w:tab w:val="left" w:pos="3197"/>
        </w:tabs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90075D" w:rsidRDefault="0090075D" w:rsidP="00254CD2">
      <w:pPr>
        <w:tabs>
          <w:tab w:val="left" w:pos="3197"/>
        </w:tabs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730975" w:rsidRPr="002624E0" w:rsidRDefault="00730975" w:rsidP="002624E0">
      <w:pPr>
        <w:pStyle w:val="Ttulo1"/>
        <w:numPr>
          <w:ilvl w:val="0"/>
          <w:numId w:val="10"/>
        </w:numPr>
        <w:ind w:left="-127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105654486"/>
      <w:bookmarkStart w:id="30" w:name="_Toc105760316"/>
      <w:bookmarkStart w:id="31" w:name="_Toc116034590"/>
      <w:r w:rsidRPr="002624E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Anexos, </w:t>
      </w:r>
      <w:r w:rsidR="002F4BAF" w:rsidRPr="002624E0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="008C23CF">
        <w:rPr>
          <w:rFonts w:ascii="Times New Roman" w:hAnsi="Times New Roman" w:cs="Times New Roman"/>
          <w:b/>
          <w:color w:val="auto"/>
          <w:sz w:val="28"/>
          <w:szCs w:val="28"/>
        </w:rPr>
        <w:t>videncias y grá</w:t>
      </w:r>
      <w:r w:rsidR="004D297A" w:rsidRPr="002624E0">
        <w:rPr>
          <w:rFonts w:ascii="Times New Roman" w:hAnsi="Times New Roman" w:cs="Times New Roman"/>
          <w:b/>
          <w:color w:val="auto"/>
          <w:sz w:val="28"/>
          <w:szCs w:val="28"/>
        </w:rPr>
        <w:t>ficas del tercer</w:t>
      </w:r>
      <w:r w:rsidRPr="002624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trimestre 2022.</w:t>
      </w:r>
      <w:bookmarkEnd w:id="29"/>
      <w:bookmarkEnd w:id="30"/>
      <w:bookmarkEnd w:id="31"/>
    </w:p>
    <w:p w:rsidR="004D297A" w:rsidRPr="001C774C" w:rsidRDefault="004D297A" w:rsidP="004D297A">
      <w:pPr>
        <w:rPr>
          <w:color w:val="385623" w:themeColor="accent6" w:themeShade="80"/>
        </w:rPr>
      </w:pPr>
    </w:p>
    <w:p w:rsidR="004D297A" w:rsidRPr="001C774C" w:rsidRDefault="004D297A" w:rsidP="004D297A">
      <w:pPr>
        <w:rPr>
          <w:color w:val="385623" w:themeColor="accent6" w:themeShade="80"/>
        </w:rPr>
      </w:pPr>
    </w:p>
    <w:p w:rsidR="004D297A" w:rsidRDefault="00360637" w:rsidP="006F72EE">
      <w:pPr>
        <w:ind w:left="-1418"/>
      </w:pPr>
      <w:r w:rsidRPr="00360637">
        <w:rPr>
          <w:noProof/>
          <w:lang w:val="es-419" w:eastAsia="es-419"/>
        </w:rPr>
        <w:drawing>
          <wp:inline distT="0" distB="0" distL="0" distR="0">
            <wp:extent cx="7172325" cy="50196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107" cy="502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360637" w:rsidP="006F72EE">
      <w:pPr>
        <w:ind w:left="-1418"/>
      </w:pPr>
      <w:r w:rsidRPr="00360637">
        <w:rPr>
          <w:noProof/>
          <w:lang w:val="es-419" w:eastAsia="es-419"/>
        </w:rPr>
        <w:lastRenderedPageBreak/>
        <w:drawing>
          <wp:inline distT="0" distB="0" distL="0" distR="0">
            <wp:extent cx="7124700" cy="89344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08" cy="893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7A" w:rsidRDefault="00FC196B" w:rsidP="006F72EE">
      <w:pPr>
        <w:ind w:left="-1418"/>
      </w:pPr>
      <w:r w:rsidRPr="00FC196B">
        <w:rPr>
          <w:noProof/>
          <w:lang w:val="es-419" w:eastAsia="es-419"/>
        </w:rPr>
        <w:lastRenderedPageBreak/>
        <w:drawing>
          <wp:inline distT="0" distB="0" distL="0" distR="0">
            <wp:extent cx="7181850" cy="54292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878" cy="543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FC196B" w:rsidRDefault="00FC196B" w:rsidP="004D297A"/>
    <w:p w:rsidR="00FC196B" w:rsidRDefault="00FC196B" w:rsidP="004D297A"/>
    <w:p w:rsidR="00FC196B" w:rsidRDefault="00FC196B" w:rsidP="004D297A"/>
    <w:p w:rsidR="00FC196B" w:rsidRDefault="00FC196B" w:rsidP="004D297A"/>
    <w:p w:rsidR="00FC196B" w:rsidRDefault="00FC196B" w:rsidP="004D297A"/>
    <w:p w:rsidR="00FC196B" w:rsidRDefault="00FC196B" w:rsidP="004D297A"/>
    <w:p w:rsidR="00FC196B" w:rsidRDefault="00FC196B" w:rsidP="004D297A"/>
    <w:p w:rsidR="00FC196B" w:rsidRDefault="00FC196B" w:rsidP="006F72EE">
      <w:pPr>
        <w:ind w:left="-1418"/>
      </w:pPr>
      <w:r w:rsidRPr="00FC196B">
        <w:rPr>
          <w:noProof/>
          <w:lang w:val="es-419" w:eastAsia="es-419"/>
        </w:rPr>
        <w:lastRenderedPageBreak/>
        <w:drawing>
          <wp:inline distT="0" distB="0" distL="0" distR="0">
            <wp:extent cx="7191375" cy="59340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1" cy="59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FC196B" w:rsidP="00FC196B">
      <w:pPr>
        <w:ind w:left="-1418"/>
      </w:pPr>
      <w:r w:rsidRPr="00FC196B">
        <w:rPr>
          <w:noProof/>
          <w:lang w:val="es-419" w:eastAsia="es-419"/>
        </w:rPr>
        <w:lastRenderedPageBreak/>
        <w:drawing>
          <wp:inline distT="0" distB="0" distL="0" distR="0">
            <wp:extent cx="7105650" cy="87725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058" cy="87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7A" w:rsidRDefault="004D297A" w:rsidP="004D297A"/>
    <w:p w:rsidR="004D297A" w:rsidRDefault="004D297A" w:rsidP="004D297A"/>
    <w:p w:rsidR="004D297A" w:rsidRDefault="00FC196B" w:rsidP="00FC196B">
      <w:pPr>
        <w:ind w:left="-1276"/>
      </w:pPr>
      <w:r w:rsidRPr="00FC196B">
        <w:rPr>
          <w:noProof/>
          <w:lang w:val="es-419" w:eastAsia="es-419"/>
        </w:rPr>
        <w:drawing>
          <wp:inline distT="0" distB="0" distL="0" distR="0">
            <wp:extent cx="7077075" cy="586740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386" cy="586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4D297A" w:rsidRDefault="004D297A" w:rsidP="004D297A"/>
    <w:p w:rsidR="007765CC" w:rsidRDefault="007765CC" w:rsidP="004D297A"/>
    <w:p w:rsidR="000E58CD" w:rsidRDefault="003B04DE" w:rsidP="003B04DE">
      <w:pPr>
        <w:ind w:left="-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4DE">
        <w:rPr>
          <w:noProof/>
          <w:lang w:val="es-419" w:eastAsia="es-419"/>
        </w:rPr>
        <w:lastRenderedPageBreak/>
        <w:drawing>
          <wp:inline distT="0" distB="0" distL="0" distR="0">
            <wp:extent cx="7172325" cy="93249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731" cy="932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CD" w:rsidRDefault="001C774C" w:rsidP="001C774C">
      <w:pPr>
        <w:ind w:left="-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74C">
        <w:rPr>
          <w:noProof/>
          <w:lang w:val="es-419" w:eastAsia="es-419"/>
        </w:rPr>
        <w:lastRenderedPageBreak/>
        <w:drawing>
          <wp:inline distT="0" distB="0" distL="0" distR="0">
            <wp:extent cx="7115175" cy="701040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265" cy="701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4C" w:rsidRDefault="001C774C" w:rsidP="00254C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74C" w:rsidRDefault="001C774C" w:rsidP="00254C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74C" w:rsidRDefault="001C774C" w:rsidP="00254C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74C" w:rsidRDefault="001C774C" w:rsidP="00254C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74C" w:rsidRDefault="001C774C" w:rsidP="00254C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74C" w:rsidRPr="00254CD2" w:rsidRDefault="001C774C" w:rsidP="00254C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140" w:rsidRDefault="00BF3140" w:rsidP="007765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140" w:rsidRPr="00845325" w:rsidRDefault="00BF3140" w:rsidP="007765C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817AF" w:rsidRPr="00845325" w:rsidRDefault="000817AF" w:rsidP="007765C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532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INFORME EJECUTIVO DEL </w:t>
      </w:r>
      <w:r w:rsidR="000A1B67" w:rsidRPr="00845325">
        <w:rPr>
          <w:rFonts w:ascii="Times New Roman" w:hAnsi="Times New Roman" w:cs="Times New Roman"/>
          <w:b/>
          <w:color w:val="002060"/>
          <w:sz w:val="32"/>
          <w:szCs w:val="32"/>
        </w:rPr>
        <w:t>TERCER</w:t>
      </w:r>
      <w:r w:rsidRPr="0084532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TRIMESTRE </w:t>
      </w:r>
      <w:r w:rsidR="000A1B67" w:rsidRPr="00845325">
        <w:rPr>
          <w:rFonts w:ascii="Times New Roman" w:hAnsi="Times New Roman" w:cs="Times New Roman"/>
          <w:b/>
          <w:color w:val="002060"/>
          <w:sz w:val="32"/>
          <w:szCs w:val="32"/>
        </w:rPr>
        <w:t>JULIO</w:t>
      </w:r>
      <w:r w:rsidRPr="00845325">
        <w:rPr>
          <w:rFonts w:ascii="Times New Roman" w:hAnsi="Times New Roman" w:cs="Times New Roman"/>
          <w:b/>
          <w:color w:val="002060"/>
          <w:sz w:val="32"/>
          <w:szCs w:val="32"/>
        </w:rPr>
        <w:t>-</w:t>
      </w:r>
      <w:r w:rsidR="000A1B67" w:rsidRPr="00845325">
        <w:rPr>
          <w:rFonts w:ascii="Times New Roman" w:hAnsi="Times New Roman" w:cs="Times New Roman"/>
          <w:b/>
          <w:color w:val="002060"/>
          <w:sz w:val="32"/>
          <w:szCs w:val="32"/>
        </w:rPr>
        <w:t>SEPTIEMBRE</w:t>
      </w:r>
      <w:r w:rsidRPr="0084532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2022</w:t>
      </w:r>
    </w:p>
    <w:p w:rsidR="000817AF" w:rsidRPr="004D297A" w:rsidRDefault="000817AF" w:rsidP="004D29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7AF" w:rsidRPr="004D297A" w:rsidRDefault="000817AF" w:rsidP="004D29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237" w:rsidRPr="00D75A4B" w:rsidRDefault="000817AF" w:rsidP="00D75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97A">
        <w:rPr>
          <w:rFonts w:ascii="Times New Roman" w:hAnsi="Times New Roman" w:cs="Times New Roman"/>
          <w:b/>
          <w:sz w:val="24"/>
          <w:szCs w:val="24"/>
        </w:rPr>
        <w:t>REALIZADO POR:</w:t>
      </w:r>
    </w:p>
    <w:p w:rsidR="000817AF" w:rsidRPr="004D297A" w:rsidRDefault="000817AF" w:rsidP="004D2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97A">
        <w:rPr>
          <w:rFonts w:ascii="Times New Roman" w:hAnsi="Times New Roman" w:cs="Times New Roman"/>
          <w:sz w:val="24"/>
          <w:szCs w:val="24"/>
        </w:rPr>
        <w:t>Dalecio Agustín Santos Ortíz</w:t>
      </w:r>
    </w:p>
    <w:p w:rsidR="000817AF" w:rsidRPr="004D297A" w:rsidRDefault="000817AF" w:rsidP="004D2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97A">
        <w:rPr>
          <w:rFonts w:ascii="Times New Roman" w:hAnsi="Times New Roman" w:cs="Times New Roman"/>
          <w:b/>
          <w:sz w:val="24"/>
          <w:szCs w:val="24"/>
        </w:rPr>
        <w:t>Analista de Planificación y Desarrollo</w:t>
      </w:r>
    </w:p>
    <w:p w:rsidR="007765CC" w:rsidRDefault="007765CC" w:rsidP="00417BC6">
      <w:pPr>
        <w:rPr>
          <w:rFonts w:ascii="Times New Roman" w:hAnsi="Times New Roman" w:cs="Times New Roman"/>
          <w:sz w:val="24"/>
          <w:szCs w:val="24"/>
        </w:rPr>
      </w:pPr>
    </w:p>
    <w:p w:rsidR="007622B6" w:rsidRPr="004D297A" w:rsidRDefault="007622B6" w:rsidP="00417BC6">
      <w:pPr>
        <w:rPr>
          <w:rFonts w:ascii="Times New Roman" w:hAnsi="Times New Roman" w:cs="Times New Roman"/>
          <w:sz w:val="24"/>
          <w:szCs w:val="24"/>
        </w:rPr>
      </w:pPr>
    </w:p>
    <w:p w:rsidR="002A3237" w:rsidRPr="004D297A" w:rsidRDefault="000817AF" w:rsidP="00D75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97A">
        <w:rPr>
          <w:rFonts w:ascii="Times New Roman" w:hAnsi="Times New Roman" w:cs="Times New Roman"/>
          <w:b/>
          <w:sz w:val="24"/>
          <w:szCs w:val="24"/>
        </w:rPr>
        <w:t>REVISADO POR:</w:t>
      </w:r>
    </w:p>
    <w:p w:rsidR="000817AF" w:rsidRPr="004D297A" w:rsidRDefault="000817AF" w:rsidP="004D2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97A">
        <w:rPr>
          <w:rFonts w:ascii="Times New Roman" w:hAnsi="Times New Roman" w:cs="Times New Roman"/>
          <w:sz w:val="24"/>
          <w:szCs w:val="24"/>
        </w:rPr>
        <w:t>Ricardo Antonio León Martínez</w:t>
      </w:r>
    </w:p>
    <w:p w:rsidR="007B6877" w:rsidRPr="00417BC6" w:rsidRDefault="000817AF" w:rsidP="00417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97A">
        <w:rPr>
          <w:rFonts w:ascii="Times New Roman" w:hAnsi="Times New Roman" w:cs="Times New Roman"/>
          <w:b/>
          <w:sz w:val="24"/>
          <w:szCs w:val="24"/>
        </w:rPr>
        <w:t>Encargado de Planificación y Desarrollo</w:t>
      </w:r>
    </w:p>
    <w:p w:rsidR="007B6877" w:rsidRPr="00254CD2" w:rsidRDefault="007B6877" w:rsidP="002A3237">
      <w:pPr>
        <w:tabs>
          <w:tab w:val="left" w:pos="3088"/>
        </w:tabs>
        <w:rPr>
          <w:rFonts w:ascii="Times New Roman" w:hAnsi="Times New Roman" w:cs="Times New Roman"/>
          <w:sz w:val="24"/>
          <w:szCs w:val="24"/>
        </w:rPr>
      </w:pPr>
    </w:p>
    <w:p w:rsidR="007B6877" w:rsidRPr="00254CD2" w:rsidRDefault="007B6877" w:rsidP="002A3237">
      <w:pPr>
        <w:tabs>
          <w:tab w:val="left" w:pos="2361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B6877" w:rsidRPr="00254CD2" w:rsidSect="001B1D9F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B4" w:rsidRDefault="00BA6BB4" w:rsidP="00806B94">
      <w:pPr>
        <w:spacing w:after="0" w:line="240" w:lineRule="auto"/>
      </w:pPr>
      <w:r>
        <w:separator/>
      </w:r>
    </w:p>
  </w:endnote>
  <w:endnote w:type="continuationSeparator" w:id="0">
    <w:p w:rsidR="00BA6BB4" w:rsidRDefault="00BA6BB4" w:rsidP="0080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413271"/>
      <w:docPartObj>
        <w:docPartGallery w:val="Page Numbers (Bottom of Page)"/>
        <w:docPartUnique/>
      </w:docPartObj>
    </w:sdtPr>
    <w:sdtEndPr/>
    <w:sdtContent>
      <w:p w:rsidR="00E04F17" w:rsidRDefault="00E04F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805" w:rsidRPr="00532805">
          <w:rPr>
            <w:noProof/>
            <w:lang w:val="es-ES"/>
          </w:rPr>
          <w:t>20</w:t>
        </w:r>
        <w:r>
          <w:fldChar w:fldCharType="end"/>
        </w:r>
      </w:p>
    </w:sdtContent>
  </w:sdt>
  <w:p w:rsidR="00E04F17" w:rsidRDefault="00E04F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B4" w:rsidRDefault="00BA6BB4" w:rsidP="00806B94">
      <w:pPr>
        <w:spacing w:after="0" w:line="240" w:lineRule="auto"/>
      </w:pPr>
      <w:r>
        <w:separator/>
      </w:r>
    </w:p>
  </w:footnote>
  <w:footnote w:type="continuationSeparator" w:id="0">
    <w:p w:rsidR="00BA6BB4" w:rsidRDefault="00BA6BB4" w:rsidP="00806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D6860"/>
    <w:multiLevelType w:val="hybridMultilevel"/>
    <w:tmpl w:val="FF1A30C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3D5"/>
    <w:multiLevelType w:val="hybridMultilevel"/>
    <w:tmpl w:val="E0B072CC"/>
    <w:lvl w:ilvl="0" w:tplc="1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6C4C"/>
    <w:multiLevelType w:val="hybridMultilevel"/>
    <w:tmpl w:val="D51C09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57B7B"/>
    <w:multiLevelType w:val="multilevel"/>
    <w:tmpl w:val="08002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534D63"/>
    <w:multiLevelType w:val="multilevel"/>
    <w:tmpl w:val="D75C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227D3D"/>
    <w:multiLevelType w:val="hybridMultilevel"/>
    <w:tmpl w:val="BEF2CD6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96116"/>
    <w:multiLevelType w:val="hybridMultilevel"/>
    <w:tmpl w:val="6FB610EE"/>
    <w:lvl w:ilvl="0" w:tplc="1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34E99"/>
    <w:multiLevelType w:val="hybridMultilevel"/>
    <w:tmpl w:val="715070F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D58A3"/>
    <w:multiLevelType w:val="multilevel"/>
    <w:tmpl w:val="56127B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FF2D12"/>
    <w:multiLevelType w:val="hybridMultilevel"/>
    <w:tmpl w:val="3074171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75603"/>
    <w:multiLevelType w:val="hybridMultilevel"/>
    <w:tmpl w:val="09E0453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730F0"/>
    <w:multiLevelType w:val="hybridMultilevel"/>
    <w:tmpl w:val="BE0C68AA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C3"/>
    <w:rsid w:val="000257EE"/>
    <w:rsid w:val="000379D9"/>
    <w:rsid w:val="000477A6"/>
    <w:rsid w:val="000613FB"/>
    <w:rsid w:val="00064AD3"/>
    <w:rsid w:val="00074EE5"/>
    <w:rsid w:val="000817AF"/>
    <w:rsid w:val="000972F1"/>
    <w:rsid w:val="000A09D5"/>
    <w:rsid w:val="000A1B67"/>
    <w:rsid w:val="000B4980"/>
    <w:rsid w:val="000C03BE"/>
    <w:rsid w:val="000C2AE6"/>
    <w:rsid w:val="000C71FF"/>
    <w:rsid w:val="000E2C71"/>
    <w:rsid w:val="000E58CD"/>
    <w:rsid w:val="000E7AE9"/>
    <w:rsid w:val="001139A8"/>
    <w:rsid w:val="00114272"/>
    <w:rsid w:val="001165FB"/>
    <w:rsid w:val="001219EA"/>
    <w:rsid w:val="00140BB6"/>
    <w:rsid w:val="00144E12"/>
    <w:rsid w:val="001502DA"/>
    <w:rsid w:val="00153D01"/>
    <w:rsid w:val="00157581"/>
    <w:rsid w:val="00170F0E"/>
    <w:rsid w:val="00171EFE"/>
    <w:rsid w:val="00185DC1"/>
    <w:rsid w:val="001A5023"/>
    <w:rsid w:val="001B1D9F"/>
    <w:rsid w:val="001B27B3"/>
    <w:rsid w:val="001B506D"/>
    <w:rsid w:val="001C774C"/>
    <w:rsid w:val="001D202C"/>
    <w:rsid w:val="001D7193"/>
    <w:rsid w:val="002034E5"/>
    <w:rsid w:val="00204EB1"/>
    <w:rsid w:val="00206C38"/>
    <w:rsid w:val="00214EA8"/>
    <w:rsid w:val="00217251"/>
    <w:rsid w:val="00217BF9"/>
    <w:rsid w:val="00231786"/>
    <w:rsid w:val="00233276"/>
    <w:rsid w:val="002375AD"/>
    <w:rsid w:val="00240AA4"/>
    <w:rsid w:val="00254CD2"/>
    <w:rsid w:val="002624E0"/>
    <w:rsid w:val="0027582F"/>
    <w:rsid w:val="00281E86"/>
    <w:rsid w:val="00295D46"/>
    <w:rsid w:val="002A2CD5"/>
    <w:rsid w:val="002A3237"/>
    <w:rsid w:val="002A6414"/>
    <w:rsid w:val="002B0C79"/>
    <w:rsid w:val="002B469B"/>
    <w:rsid w:val="002B4BF2"/>
    <w:rsid w:val="002B5B74"/>
    <w:rsid w:val="002B60B4"/>
    <w:rsid w:val="002C2A3E"/>
    <w:rsid w:val="002D1246"/>
    <w:rsid w:val="002D2B82"/>
    <w:rsid w:val="002D3181"/>
    <w:rsid w:val="002D3E83"/>
    <w:rsid w:val="002D76BE"/>
    <w:rsid w:val="002E0D19"/>
    <w:rsid w:val="002F4BAF"/>
    <w:rsid w:val="00300283"/>
    <w:rsid w:val="003003FE"/>
    <w:rsid w:val="00303B06"/>
    <w:rsid w:val="00305F30"/>
    <w:rsid w:val="00311D01"/>
    <w:rsid w:val="00314039"/>
    <w:rsid w:val="00324A16"/>
    <w:rsid w:val="00351916"/>
    <w:rsid w:val="00360637"/>
    <w:rsid w:val="003A02EC"/>
    <w:rsid w:val="003B04DE"/>
    <w:rsid w:val="003B579C"/>
    <w:rsid w:val="003B61BF"/>
    <w:rsid w:val="003B79CC"/>
    <w:rsid w:val="003D3C35"/>
    <w:rsid w:val="003D74F9"/>
    <w:rsid w:val="003F561B"/>
    <w:rsid w:val="00400F0D"/>
    <w:rsid w:val="004021C2"/>
    <w:rsid w:val="0040264F"/>
    <w:rsid w:val="00402802"/>
    <w:rsid w:val="00416564"/>
    <w:rsid w:val="00417BC6"/>
    <w:rsid w:val="004221D0"/>
    <w:rsid w:val="0044004E"/>
    <w:rsid w:val="004418B6"/>
    <w:rsid w:val="00451F1F"/>
    <w:rsid w:val="00453D96"/>
    <w:rsid w:val="00460A63"/>
    <w:rsid w:val="004626A8"/>
    <w:rsid w:val="0047727B"/>
    <w:rsid w:val="004B1FA3"/>
    <w:rsid w:val="004C6206"/>
    <w:rsid w:val="004D1F48"/>
    <w:rsid w:val="004D297A"/>
    <w:rsid w:val="004E4325"/>
    <w:rsid w:val="004E4440"/>
    <w:rsid w:val="004F3F9B"/>
    <w:rsid w:val="00502661"/>
    <w:rsid w:val="00502D42"/>
    <w:rsid w:val="00517579"/>
    <w:rsid w:val="005214D6"/>
    <w:rsid w:val="005265D4"/>
    <w:rsid w:val="00532805"/>
    <w:rsid w:val="005450C7"/>
    <w:rsid w:val="00553FAD"/>
    <w:rsid w:val="00567853"/>
    <w:rsid w:val="00572586"/>
    <w:rsid w:val="005924D2"/>
    <w:rsid w:val="0059582D"/>
    <w:rsid w:val="005A059C"/>
    <w:rsid w:val="005A6E0B"/>
    <w:rsid w:val="005B52F0"/>
    <w:rsid w:val="005C6E1F"/>
    <w:rsid w:val="005D2B66"/>
    <w:rsid w:val="005D2DB6"/>
    <w:rsid w:val="005E0663"/>
    <w:rsid w:val="005E3E1F"/>
    <w:rsid w:val="005F749A"/>
    <w:rsid w:val="0060408B"/>
    <w:rsid w:val="006043AA"/>
    <w:rsid w:val="00604CD2"/>
    <w:rsid w:val="006117C8"/>
    <w:rsid w:val="00622C97"/>
    <w:rsid w:val="00624CB1"/>
    <w:rsid w:val="006508EC"/>
    <w:rsid w:val="00650D3E"/>
    <w:rsid w:val="00663700"/>
    <w:rsid w:val="006656E8"/>
    <w:rsid w:val="00687F7B"/>
    <w:rsid w:val="006B0694"/>
    <w:rsid w:val="006C19B9"/>
    <w:rsid w:val="006C2335"/>
    <w:rsid w:val="006D6D68"/>
    <w:rsid w:val="006E1753"/>
    <w:rsid w:val="006F2C33"/>
    <w:rsid w:val="006F6194"/>
    <w:rsid w:val="006F6485"/>
    <w:rsid w:val="006F72EE"/>
    <w:rsid w:val="007219CD"/>
    <w:rsid w:val="00730975"/>
    <w:rsid w:val="00734130"/>
    <w:rsid w:val="007468A0"/>
    <w:rsid w:val="00756DCF"/>
    <w:rsid w:val="00760BA2"/>
    <w:rsid w:val="00760EAF"/>
    <w:rsid w:val="007622B6"/>
    <w:rsid w:val="00772145"/>
    <w:rsid w:val="00772F1A"/>
    <w:rsid w:val="007765CC"/>
    <w:rsid w:val="0077777E"/>
    <w:rsid w:val="00795A43"/>
    <w:rsid w:val="007A5D72"/>
    <w:rsid w:val="007B4185"/>
    <w:rsid w:val="007B6877"/>
    <w:rsid w:val="007B7259"/>
    <w:rsid w:val="007D651F"/>
    <w:rsid w:val="007E41A9"/>
    <w:rsid w:val="007E7509"/>
    <w:rsid w:val="007F3012"/>
    <w:rsid w:val="007F4F29"/>
    <w:rsid w:val="00806B94"/>
    <w:rsid w:val="008072DF"/>
    <w:rsid w:val="00810567"/>
    <w:rsid w:val="00822EEF"/>
    <w:rsid w:val="00827E7A"/>
    <w:rsid w:val="00843676"/>
    <w:rsid w:val="00844DBD"/>
    <w:rsid w:val="00845325"/>
    <w:rsid w:val="008501F5"/>
    <w:rsid w:val="008971AF"/>
    <w:rsid w:val="008A1F8A"/>
    <w:rsid w:val="008C23CF"/>
    <w:rsid w:val="008F1F64"/>
    <w:rsid w:val="008F2FCE"/>
    <w:rsid w:val="008F4BBD"/>
    <w:rsid w:val="0090075D"/>
    <w:rsid w:val="009038C3"/>
    <w:rsid w:val="009074DA"/>
    <w:rsid w:val="0091207C"/>
    <w:rsid w:val="009130A8"/>
    <w:rsid w:val="009171A9"/>
    <w:rsid w:val="00922913"/>
    <w:rsid w:val="00925013"/>
    <w:rsid w:val="009369B8"/>
    <w:rsid w:val="00945477"/>
    <w:rsid w:val="009504AA"/>
    <w:rsid w:val="00962A6C"/>
    <w:rsid w:val="00963299"/>
    <w:rsid w:val="00965524"/>
    <w:rsid w:val="00965BAD"/>
    <w:rsid w:val="009741BA"/>
    <w:rsid w:val="00981171"/>
    <w:rsid w:val="00986BCA"/>
    <w:rsid w:val="00992569"/>
    <w:rsid w:val="00995B63"/>
    <w:rsid w:val="009B163B"/>
    <w:rsid w:val="009C5F05"/>
    <w:rsid w:val="009C7741"/>
    <w:rsid w:val="009E5B9A"/>
    <w:rsid w:val="00A02378"/>
    <w:rsid w:val="00A04A09"/>
    <w:rsid w:val="00A12E52"/>
    <w:rsid w:val="00A14AB0"/>
    <w:rsid w:val="00A257F3"/>
    <w:rsid w:val="00A40127"/>
    <w:rsid w:val="00A7223B"/>
    <w:rsid w:val="00A74ED1"/>
    <w:rsid w:val="00A929ED"/>
    <w:rsid w:val="00AA04E8"/>
    <w:rsid w:val="00AA7855"/>
    <w:rsid w:val="00AA7A26"/>
    <w:rsid w:val="00AB5CBE"/>
    <w:rsid w:val="00AC196E"/>
    <w:rsid w:val="00AF7FC3"/>
    <w:rsid w:val="00B33B73"/>
    <w:rsid w:val="00B5703D"/>
    <w:rsid w:val="00B70C42"/>
    <w:rsid w:val="00B77A5E"/>
    <w:rsid w:val="00B806EE"/>
    <w:rsid w:val="00B9296D"/>
    <w:rsid w:val="00B9744A"/>
    <w:rsid w:val="00BA6BB4"/>
    <w:rsid w:val="00BB19AF"/>
    <w:rsid w:val="00BB4E7B"/>
    <w:rsid w:val="00BC00BC"/>
    <w:rsid w:val="00BC0AE4"/>
    <w:rsid w:val="00BC5253"/>
    <w:rsid w:val="00BC76BC"/>
    <w:rsid w:val="00BD3B4F"/>
    <w:rsid w:val="00BD3C79"/>
    <w:rsid w:val="00BE6F27"/>
    <w:rsid w:val="00BF3140"/>
    <w:rsid w:val="00BF3446"/>
    <w:rsid w:val="00C15BBE"/>
    <w:rsid w:val="00C222BE"/>
    <w:rsid w:val="00C3072A"/>
    <w:rsid w:val="00C4172A"/>
    <w:rsid w:val="00C452BC"/>
    <w:rsid w:val="00C46140"/>
    <w:rsid w:val="00C53C47"/>
    <w:rsid w:val="00C81F67"/>
    <w:rsid w:val="00C851E1"/>
    <w:rsid w:val="00C90DE0"/>
    <w:rsid w:val="00C92B36"/>
    <w:rsid w:val="00C93FD7"/>
    <w:rsid w:val="00CA5231"/>
    <w:rsid w:val="00CA54BB"/>
    <w:rsid w:val="00CB27BB"/>
    <w:rsid w:val="00CB499B"/>
    <w:rsid w:val="00CC0D78"/>
    <w:rsid w:val="00CE59F8"/>
    <w:rsid w:val="00D10D22"/>
    <w:rsid w:val="00D14DCC"/>
    <w:rsid w:val="00D30BAE"/>
    <w:rsid w:val="00D35694"/>
    <w:rsid w:val="00D45228"/>
    <w:rsid w:val="00D46D72"/>
    <w:rsid w:val="00D6166E"/>
    <w:rsid w:val="00D65471"/>
    <w:rsid w:val="00D67712"/>
    <w:rsid w:val="00D75A4B"/>
    <w:rsid w:val="00D80019"/>
    <w:rsid w:val="00D901CA"/>
    <w:rsid w:val="00D91692"/>
    <w:rsid w:val="00DA484F"/>
    <w:rsid w:val="00DA57AE"/>
    <w:rsid w:val="00DB3EF2"/>
    <w:rsid w:val="00DC5A32"/>
    <w:rsid w:val="00DD047B"/>
    <w:rsid w:val="00DE43F0"/>
    <w:rsid w:val="00DF03BA"/>
    <w:rsid w:val="00DF1B6A"/>
    <w:rsid w:val="00DF3F35"/>
    <w:rsid w:val="00E01A12"/>
    <w:rsid w:val="00E04C55"/>
    <w:rsid w:val="00E04F17"/>
    <w:rsid w:val="00E116CA"/>
    <w:rsid w:val="00E17EBC"/>
    <w:rsid w:val="00E45DD8"/>
    <w:rsid w:val="00E467D9"/>
    <w:rsid w:val="00E47903"/>
    <w:rsid w:val="00E725E4"/>
    <w:rsid w:val="00E73CDF"/>
    <w:rsid w:val="00E8721A"/>
    <w:rsid w:val="00E92B01"/>
    <w:rsid w:val="00EB6F3B"/>
    <w:rsid w:val="00EC1E09"/>
    <w:rsid w:val="00EC43B6"/>
    <w:rsid w:val="00EC65B5"/>
    <w:rsid w:val="00EC7F06"/>
    <w:rsid w:val="00EE024A"/>
    <w:rsid w:val="00EF2E38"/>
    <w:rsid w:val="00EF5500"/>
    <w:rsid w:val="00EF794B"/>
    <w:rsid w:val="00F13EB0"/>
    <w:rsid w:val="00F24AC7"/>
    <w:rsid w:val="00F34840"/>
    <w:rsid w:val="00F4407C"/>
    <w:rsid w:val="00F50347"/>
    <w:rsid w:val="00F55B03"/>
    <w:rsid w:val="00F711BF"/>
    <w:rsid w:val="00F8290E"/>
    <w:rsid w:val="00FA4012"/>
    <w:rsid w:val="00FA6304"/>
    <w:rsid w:val="00FC0AE8"/>
    <w:rsid w:val="00FC196B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D48FDDD-D85A-4A0A-B475-A048289C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94"/>
  </w:style>
  <w:style w:type="paragraph" w:styleId="Ttulo1">
    <w:name w:val="heading 1"/>
    <w:basedOn w:val="Normal"/>
    <w:next w:val="Normal"/>
    <w:link w:val="Ttulo1Car"/>
    <w:uiPriority w:val="9"/>
    <w:qFormat/>
    <w:rsid w:val="002D2B8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2B8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2B8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2B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2B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2B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2B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2B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D2B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2B8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2D2B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D2B8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2B8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2B8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2B8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2B8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2B8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D2B8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D2B82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2D2B8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2D2B8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2B8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2B8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2D2B82"/>
    <w:rPr>
      <w:b/>
      <w:bCs/>
    </w:rPr>
  </w:style>
  <w:style w:type="character" w:styleId="nfasis">
    <w:name w:val="Emphasis"/>
    <w:basedOn w:val="Fuentedeprrafopredeter"/>
    <w:uiPriority w:val="20"/>
    <w:qFormat/>
    <w:rsid w:val="002D2B82"/>
    <w:rPr>
      <w:i/>
      <w:iCs/>
    </w:rPr>
  </w:style>
  <w:style w:type="paragraph" w:styleId="Sinespaciado">
    <w:name w:val="No Spacing"/>
    <w:uiPriority w:val="1"/>
    <w:qFormat/>
    <w:rsid w:val="002D2B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D2B8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2D2B82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2B8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2B8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2D2B8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2D2B8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D2B8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2D2B82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2D2B82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unhideWhenUsed/>
    <w:qFormat/>
    <w:rsid w:val="002D2B82"/>
    <w:pPr>
      <w:outlineLvl w:val="9"/>
    </w:pPr>
  </w:style>
  <w:style w:type="table" w:styleId="Tablaconcuadrcula">
    <w:name w:val="Table Grid"/>
    <w:basedOn w:val="Tablanormal"/>
    <w:uiPriority w:val="39"/>
    <w:rsid w:val="005B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7853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BE6F27"/>
    <w:pPr>
      <w:tabs>
        <w:tab w:val="left" w:pos="440"/>
        <w:tab w:val="right" w:leader="dot" w:pos="8494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730975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11D01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806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B94"/>
  </w:style>
  <w:style w:type="paragraph" w:styleId="Piedepgina">
    <w:name w:val="footer"/>
    <w:basedOn w:val="Normal"/>
    <w:link w:val="PiedepginaCar"/>
    <w:uiPriority w:val="99"/>
    <w:unhideWhenUsed/>
    <w:rsid w:val="00806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B94"/>
  </w:style>
  <w:style w:type="character" w:styleId="Textodelmarcadordeposicin">
    <w:name w:val="Placeholder Text"/>
    <w:basedOn w:val="Fuentedeprrafopredeter"/>
    <w:uiPriority w:val="99"/>
    <w:semiHidden/>
    <w:rsid w:val="00CE59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% MONETARIO POR ÁREAS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419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2"/>
          <c:tx>
            <c:strRef>
              <c:f>Hoja1!$E$4</c:f>
              <c:strCache>
                <c:ptCount val="1"/>
                <c:pt idx="0">
                  <c:v>% MONETARIO POR AREAS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tint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tint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Hoja1!$B$5:$B$10</c:f>
              <c:strCache>
                <c:ptCount val="6"/>
                <c:pt idx="0">
                  <c:v>Dirección Técnica </c:v>
                </c:pt>
                <c:pt idx="1">
                  <c:v>Dirección  Administrativa  y Financiera</c:v>
                </c:pt>
                <c:pt idx="2">
                  <c:v>Depto. Comunicaciónes</c:v>
                </c:pt>
                <c:pt idx="3">
                  <c:v>Recursos Humanos</c:v>
                </c:pt>
                <c:pt idx="4">
                  <c:v>Planificacián y Desarrollo </c:v>
                </c:pt>
                <c:pt idx="5">
                  <c:v>Tecnologia de la Comunicación e Informatica</c:v>
                </c:pt>
              </c:strCache>
            </c:strRef>
          </c:cat>
          <c:val>
            <c:numRef>
              <c:f>Hoja1!$E$5:$E$10</c:f>
              <c:numCache>
                <c:formatCode>0.00%</c:formatCode>
                <c:ptCount val="6"/>
                <c:pt idx="0">
                  <c:v>0.53500000000000003</c:v>
                </c:pt>
                <c:pt idx="1">
                  <c:v>0.28339999999999999</c:v>
                </c:pt>
                <c:pt idx="2">
                  <c:v>9.2999999999999999E-2</c:v>
                </c:pt>
                <c:pt idx="3">
                  <c:v>4.7E-2</c:v>
                </c:pt>
                <c:pt idx="4" formatCode="0%">
                  <c:v>0.04</c:v>
                </c:pt>
                <c:pt idx="5">
                  <c:v>1.6000000000000001E-3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4B-4E9C-87AC-1E7DD513E8F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249492176"/>
        <c:axId val="124949489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Hoja1!$C$4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shade val="58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5">
                          <a:shade val="58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5">
                          <a:shade val="58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419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Hoja1!$B$5:$B$10</c15:sqref>
                        </c15:formulaRef>
                      </c:ext>
                    </c:extLst>
                    <c:strCache>
                      <c:ptCount val="6"/>
                      <c:pt idx="0">
                        <c:v>Dirección Técnica </c:v>
                      </c:pt>
                      <c:pt idx="1">
                        <c:v>Dirección  Administrativa  y Financiera</c:v>
                      </c:pt>
                      <c:pt idx="2">
                        <c:v>Depto. Comunicaciónes</c:v>
                      </c:pt>
                      <c:pt idx="3">
                        <c:v>Recursos Humanos</c:v>
                      </c:pt>
                      <c:pt idx="4">
                        <c:v>Planificacián y Desarrollo </c:v>
                      </c:pt>
                      <c:pt idx="5">
                        <c:v>Tecnologia de la Comunicación e Informatica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Hoja1!$C$5:$C$10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534B-4E9C-87AC-1E7DD513E8FA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Hoja1!$D$4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shade val="86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5">
                          <a:shade val="86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5">
                          <a:shade val="86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419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Hoja1!$B$5:$B$10</c15:sqref>
                        </c15:formulaRef>
                      </c:ext>
                    </c:extLst>
                    <c:strCache>
                      <c:ptCount val="6"/>
                      <c:pt idx="0">
                        <c:v>Dirección Técnica </c:v>
                      </c:pt>
                      <c:pt idx="1">
                        <c:v>Dirección  Administrativa  y Financiera</c:v>
                      </c:pt>
                      <c:pt idx="2">
                        <c:v>Depto. Comunicaciónes</c:v>
                      </c:pt>
                      <c:pt idx="3">
                        <c:v>Recursos Humanos</c:v>
                      </c:pt>
                      <c:pt idx="4">
                        <c:v>Planificacián y Desarrollo </c:v>
                      </c:pt>
                      <c:pt idx="5">
                        <c:v>Tecnologia de la Comunicación e Informatica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Hoja1!$D$5:$D$10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2-534B-4E9C-87AC-1E7DD513E8FA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Hoja1!$F$4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tint val="58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5">
                          <a:tint val="58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5">
                          <a:tint val="58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419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Hoja1!$B$5:$B$10</c15:sqref>
                        </c15:formulaRef>
                      </c:ext>
                    </c:extLst>
                    <c:strCache>
                      <c:ptCount val="6"/>
                      <c:pt idx="0">
                        <c:v>Dirección Técnica </c:v>
                      </c:pt>
                      <c:pt idx="1">
                        <c:v>Dirección  Administrativa  y Financiera</c:v>
                      </c:pt>
                      <c:pt idx="2">
                        <c:v>Depto. Comunicaciónes</c:v>
                      </c:pt>
                      <c:pt idx="3">
                        <c:v>Recursos Humanos</c:v>
                      </c:pt>
                      <c:pt idx="4">
                        <c:v>Planificacián y Desarrollo </c:v>
                      </c:pt>
                      <c:pt idx="5">
                        <c:v>Tecnologia de la Comunicación e Informatica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Hoja1!$F$5:$F$10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3-534B-4E9C-87AC-1E7DD513E8FA}"/>
                  </c:ext>
                </c:extLst>
              </c15:ser>
            </c15:filteredBarSeries>
          </c:ext>
        </c:extLst>
      </c:barChart>
      <c:catAx>
        <c:axId val="1249492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1249494896"/>
        <c:crosses val="autoZero"/>
        <c:auto val="1"/>
        <c:lblAlgn val="l"/>
        <c:lblOffset val="100"/>
        <c:noMultiLvlLbl val="0"/>
      </c:catAx>
      <c:valAx>
        <c:axId val="1249494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1249492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6A6C-CD4A-4CF4-B367-2D3363B5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2134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Dalecio Agustín Santos Ortíz</dc:creator>
  <cp:keywords/>
  <dc:description/>
  <cp:lastModifiedBy>Nahomy Willmore</cp:lastModifiedBy>
  <cp:revision>2</cp:revision>
  <cp:lastPrinted>2022-10-10T18:18:00Z</cp:lastPrinted>
  <dcterms:created xsi:type="dcterms:W3CDTF">2022-10-11T14:08:00Z</dcterms:created>
  <dcterms:modified xsi:type="dcterms:W3CDTF">2022-10-11T14:08:00Z</dcterms:modified>
</cp:coreProperties>
</file>